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645DE" w14:textId="5A7903AB" w:rsidR="00A540E6" w:rsidRDefault="00A540E6" w:rsidP="51AA0300">
      <w:pPr>
        <w:pStyle w:val="DeptBullets"/>
        <w:numPr>
          <w:ilvl w:val="0"/>
          <w:numId w:val="0"/>
        </w:numPr>
        <w:rPr>
          <w:rFonts w:ascii="SassoonPrimaryInfant" w:eastAsia="SassoonPrimaryInfant" w:hAnsi="SassoonPrimaryInfant" w:cs="SassoonPrimaryInfant"/>
        </w:rPr>
      </w:pPr>
    </w:p>
    <w:tbl>
      <w:tblPr>
        <w:tblStyle w:val="TableGrid"/>
        <w:tblpPr w:leftFromText="180" w:rightFromText="180" w:vertAnchor="text" w:tblpX="-572" w:tblpY="1"/>
        <w:tblOverlap w:val="never"/>
        <w:tblW w:w="15304" w:type="dxa"/>
        <w:tblLook w:val="04A0" w:firstRow="1" w:lastRow="0" w:firstColumn="1" w:lastColumn="0" w:noHBand="0" w:noVBand="1"/>
      </w:tblPr>
      <w:tblGrid>
        <w:gridCol w:w="2122"/>
        <w:gridCol w:w="2977"/>
        <w:gridCol w:w="2551"/>
        <w:gridCol w:w="2550"/>
        <w:gridCol w:w="2551"/>
        <w:gridCol w:w="2553"/>
      </w:tblGrid>
      <w:tr w:rsidR="00E8794B" w:rsidRPr="00E8794B" w14:paraId="55F64D8C" w14:textId="77777777" w:rsidTr="51AA0300">
        <w:tc>
          <w:tcPr>
            <w:tcW w:w="15304" w:type="dxa"/>
            <w:gridSpan w:val="6"/>
            <w:shd w:val="clear" w:color="auto" w:fill="E87D1E"/>
          </w:tcPr>
          <w:p w14:paraId="5C98BDC7" w14:textId="4C3D590B" w:rsidR="00E85101" w:rsidRPr="00295A5F" w:rsidRDefault="00E85101" w:rsidP="51AA0300">
            <w:pPr>
              <w:pStyle w:val="DeptBullets"/>
              <w:numPr>
                <w:ilvl w:val="0"/>
                <w:numId w:val="12"/>
              </w:numPr>
              <w:rPr>
                <w:b/>
                <w:bCs/>
                <w:sz w:val="22"/>
                <w:szCs w:val="22"/>
              </w:rPr>
            </w:pPr>
            <w:r w:rsidRPr="51AA0300">
              <w:rPr>
                <w:rFonts w:ascii="SassoonPrimaryInfant" w:eastAsia="SassoonPrimaryInfant" w:hAnsi="SassoonPrimaryInfant" w:cs="SassoonPrimaryInfant"/>
                <w:b/>
                <w:bCs/>
                <w:sz w:val="22"/>
                <w:szCs w:val="22"/>
              </w:rPr>
              <w:t>Excellent teaching of</w:t>
            </w:r>
            <w:r w:rsidR="00160D88" w:rsidRPr="51AA0300">
              <w:rPr>
                <w:rFonts w:ascii="SassoonPrimaryInfant" w:eastAsia="SassoonPrimaryInfant" w:hAnsi="SassoonPrimaryInfant" w:cs="SassoonPrimaryInfant"/>
                <w:b/>
                <w:bCs/>
                <w:sz w:val="22"/>
                <w:szCs w:val="22"/>
              </w:rPr>
              <w:t xml:space="preserve"> early reading through</w:t>
            </w:r>
            <w:r w:rsidRPr="51AA0300">
              <w:rPr>
                <w:rFonts w:ascii="SassoonPrimaryInfant" w:eastAsia="SassoonPrimaryInfant" w:hAnsi="SassoonPrimaryInfant" w:cs="SassoonPrimaryInfant"/>
                <w:b/>
                <w:bCs/>
                <w:sz w:val="22"/>
                <w:szCs w:val="22"/>
              </w:rPr>
              <w:t xml:space="preserve"> systematic synthetic phonics (SSP)</w:t>
            </w:r>
          </w:p>
          <w:p w14:paraId="07DD75A1" w14:textId="6AB56637" w:rsidR="00E85101" w:rsidRPr="00E8794B" w:rsidRDefault="00E85101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  <w:r w:rsidRPr="51AA0300">
              <w:rPr>
                <w:rFonts w:ascii="SassoonPrimaryInfant" w:eastAsia="SassoonPrimaryInfant" w:hAnsi="SassoonPrimaryInfant" w:cs="SassoonPrimaryInfant"/>
                <w:sz w:val="20"/>
              </w:rPr>
              <w:t>Measurable improvement targets:</w:t>
            </w:r>
          </w:p>
        </w:tc>
      </w:tr>
      <w:tr w:rsidR="00E8794B" w:rsidRPr="00E8794B" w14:paraId="4D28FB2D" w14:textId="77777777" w:rsidTr="003017F6">
        <w:tc>
          <w:tcPr>
            <w:tcW w:w="2122" w:type="dxa"/>
            <w:shd w:val="clear" w:color="auto" w:fill="auto"/>
          </w:tcPr>
          <w:p w14:paraId="0810D689" w14:textId="77777777" w:rsidR="00343CE8" w:rsidRPr="00E8794B" w:rsidRDefault="00343CE8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C3B7A90" w14:textId="77777777" w:rsidR="00343CE8" w:rsidRPr="00E8794B" w:rsidRDefault="00343CE8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  <w:r w:rsidRPr="51AA0300"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  <w:t xml:space="preserve">State your school’s current provision. </w:t>
            </w:r>
          </w:p>
          <w:p w14:paraId="0902FAF9" w14:textId="221E86DD" w:rsidR="00343CE8" w:rsidRPr="00E8794B" w:rsidRDefault="00343CE8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  <w:r w:rsidRPr="51AA0300"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  <w:t xml:space="preserve">Identify any areas for development. </w:t>
            </w:r>
          </w:p>
        </w:tc>
        <w:tc>
          <w:tcPr>
            <w:tcW w:w="2551" w:type="dxa"/>
            <w:shd w:val="clear" w:color="auto" w:fill="auto"/>
          </w:tcPr>
          <w:p w14:paraId="348245D3" w14:textId="76C09C4D" w:rsidR="00343CE8" w:rsidRPr="00E8794B" w:rsidRDefault="00343CE8" w:rsidP="51AA0300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  <w:r w:rsidRPr="51AA0300"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  <w:t>Actions to be taken to improve provision.</w:t>
            </w:r>
          </w:p>
        </w:tc>
        <w:tc>
          <w:tcPr>
            <w:tcW w:w="2550" w:type="dxa"/>
            <w:shd w:val="clear" w:color="auto" w:fill="auto"/>
          </w:tcPr>
          <w:p w14:paraId="0D1B26FF" w14:textId="5639222B" w:rsidR="00343CE8" w:rsidRPr="00E8794B" w:rsidRDefault="00343CE8" w:rsidP="51AA0300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  <w:r w:rsidRPr="51AA0300"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  <w:t>Intended outcomes for each action.</w:t>
            </w:r>
          </w:p>
        </w:tc>
        <w:tc>
          <w:tcPr>
            <w:tcW w:w="2551" w:type="dxa"/>
            <w:shd w:val="clear" w:color="auto" w:fill="auto"/>
          </w:tcPr>
          <w:p w14:paraId="71D78D27" w14:textId="77777777" w:rsidR="00343CE8" w:rsidRPr="00E8794B" w:rsidRDefault="00343CE8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  <w:r w:rsidRPr="51AA0300"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  <w:t>Milestone dates, timescales and person responsible.</w:t>
            </w:r>
          </w:p>
          <w:p w14:paraId="04BD8680" w14:textId="592B6BE8" w:rsidR="00343CE8" w:rsidRPr="00E8794B" w:rsidRDefault="00343CE8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  <w:r w:rsidRPr="51AA0300">
              <w:rPr>
                <w:rFonts w:ascii="SassoonPrimaryInfant" w:eastAsia="SassoonPrimaryInfant" w:hAnsi="SassoonPrimaryInfant" w:cs="SassoonPrimaryInfant"/>
                <w:color w:val="104F75"/>
                <w:sz w:val="16"/>
                <w:szCs w:val="16"/>
              </w:rPr>
              <w:t>(e.g. training dates, dates for appointing a reading leader)</w:t>
            </w:r>
            <w:r w:rsidRPr="51AA0300"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  <w:t xml:space="preserve">  </w:t>
            </w:r>
          </w:p>
        </w:tc>
        <w:tc>
          <w:tcPr>
            <w:tcW w:w="2553" w:type="dxa"/>
            <w:shd w:val="clear" w:color="auto" w:fill="auto"/>
          </w:tcPr>
          <w:p w14:paraId="75DD7D9E" w14:textId="3F34BDD5" w:rsidR="00343CE8" w:rsidRPr="00E8794B" w:rsidRDefault="00343CE8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  <w:r w:rsidRPr="51AA0300"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  <w:t>Identify any potential barriers to making progress or success.</w:t>
            </w:r>
          </w:p>
        </w:tc>
      </w:tr>
      <w:tr w:rsidR="00E8794B" w:rsidRPr="00E8794B" w14:paraId="5CCEE1FF" w14:textId="77777777" w:rsidTr="003017F6">
        <w:trPr>
          <w:trHeight w:val="1447"/>
        </w:trPr>
        <w:tc>
          <w:tcPr>
            <w:tcW w:w="2122" w:type="dxa"/>
          </w:tcPr>
          <w:p w14:paraId="32563080" w14:textId="77777777" w:rsidR="00343CE8" w:rsidRDefault="00343CE8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  <w:r w:rsidRPr="51AA0300"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  <w:t xml:space="preserve">Involvement of your school’s senior leadership team in phonics teaching. </w:t>
            </w:r>
          </w:p>
          <w:p w14:paraId="7D699C6F" w14:textId="77777777" w:rsidR="00D41632" w:rsidRDefault="00D41632" w:rsidP="00D41632">
            <w:pPr>
              <w:pStyle w:val="DeptBullets"/>
              <w:numPr>
                <w:ilvl w:val="0"/>
                <w:numId w:val="22"/>
              </w:numPr>
              <w:ind w:left="456"/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  <w: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  <w:t xml:space="preserve">Who </w:t>
            </w:r>
            <w:r w:rsidR="00691FC7"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  <w:t xml:space="preserve">(Year group taught) </w:t>
            </w:r>
          </w:p>
          <w:p w14:paraId="01BCBC4A" w14:textId="3C4C43F6" w:rsidR="00691FC7" w:rsidRPr="00E8794B" w:rsidRDefault="00C97B98" w:rsidP="00D41632">
            <w:pPr>
              <w:pStyle w:val="DeptBullets"/>
              <w:numPr>
                <w:ilvl w:val="0"/>
                <w:numId w:val="22"/>
              </w:numPr>
              <w:ind w:left="456"/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  <w: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  <w:t xml:space="preserve">Include any </w:t>
            </w:r>
            <w:r w:rsidR="00F3041C"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  <w:t>relevant training for SLT.</w:t>
            </w:r>
          </w:p>
        </w:tc>
        <w:tc>
          <w:tcPr>
            <w:tcW w:w="2977" w:type="dxa"/>
            <w:shd w:val="clear" w:color="auto" w:fill="FFFFFF" w:themeFill="background1"/>
          </w:tcPr>
          <w:p w14:paraId="40901FA6" w14:textId="40E3C494" w:rsidR="00E82037" w:rsidRPr="00E82037" w:rsidRDefault="00E82037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41B090F" w14:textId="4F7FCA44" w:rsidR="006652E5" w:rsidRPr="00E8794B" w:rsidRDefault="006652E5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77F5828E" w14:textId="3A36A580" w:rsidR="00343CE8" w:rsidRPr="00E8794B" w:rsidRDefault="00343CE8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C37688E" w14:textId="3968A502" w:rsidR="00862B88" w:rsidRPr="00E8794B" w:rsidRDefault="00862B88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</w:p>
        </w:tc>
        <w:tc>
          <w:tcPr>
            <w:tcW w:w="2553" w:type="dxa"/>
            <w:shd w:val="clear" w:color="auto" w:fill="FFFFFF" w:themeFill="background1"/>
          </w:tcPr>
          <w:p w14:paraId="04B2DCD7" w14:textId="07F928EF" w:rsidR="009A1805" w:rsidRPr="006422CA" w:rsidRDefault="009A1805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FF0000"/>
                <w:sz w:val="20"/>
              </w:rPr>
            </w:pPr>
          </w:p>
        </w:tc>
      </w:tr>
      <w:tr w:rsidR="00E8794B" w:rsidRPr="00E8794B" w14:paraId="5BDC7B57" w14:textId="77777777" w:rsidTr="003017F6">
        <w:tc>
          <w:tcPr>
            <w:tcW w:w="2122" w:type="dxa"/>
          </w:tcPr>
          <w:p w14:paraId="07C0CED4" w14:textId="6E865315" w:rsidR="00343CE8" w:rsidRPr="00E8794B" w:rsidRDefault="00343CE8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  <w:r w:rsidRPr="51AA0300"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  <w:t>Training provided in systematic synthetic phonics (SSP) – including what training is offered, to whom, and how often.</w:t>
            </w:r>
          </w:p>
        </w:tc>
        <w:tc>
          <w:tcPr>
            <w:tcW w:w="2977" w:type="dxa"/>
            <w:shd w:val="clear" w:color="auto" w:fill="FFFFFF" w:themeFill="background1"/>
          </w:tcPr>
          <w:p w14:paraId="0ACB50AB" w14:textId="33E96CB6" w:rsidR="00E82037" w:rsidRPr="00E82037" w:rsidRDefault="00E82037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i/>
                <w:iCs/>
                <w:color w:val="104F75"/>
                <w:sz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4E265B2" w14:textId="54144048" w:rsidR="006234AC" w:rsidRPr="00E8794B" w:rsidRDefault="006234AC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5B670222" w14:textId="779CDED6" w:rsidR="00343CE8" w:rsidRPr="00E8794B" w:rsidRDefault="00343CE8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C6432A1" w14:textId="1139F5F1" w:rsidR="003B74CE" w:rsidRPr="00E8794B" w:rsidRDefault="003B74CE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</w:p>
        </w:tc>
        <w:tc>
          <w:tcPr>
            <w:tcW w:w="2553" w:type="dxa"/>
            <w:shd w:val="clear" w:color="auto" w:fill="FFFFFF" w:themeFill="background1"/>
          </w:tcPr>
          <w:p w14:paraId="5AF749F1" w14:textId="27DA1170" w:rsidR="00D14C53" w:rsidRPr="00E8794B" w:rsidRDefault="00D14C53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</w:p>
        </w:tc>
      </w:tr>
      <w:tr w:rsidR="00E8794B" w:rsidRPr="00E8794B" w14:paraId="3ACD9F80" w14:textId="77777777" w:rsidTr="003017F6">
        <w:trPr>
          <w:trHeight w:val="3675"/>
        </w:trPr>
        <w:tc>
          <w:tcPr>
            <w:tcW w:w="2122" w:type="dxa"/>
          </w:tcPr>
          <w:p w14:paraId="34749BD0" w14:textId="71A999BB" w:rsidR="00343CE8" w:rsidRPr="00E8794B" w:rsidRDefault="00622BA6" w:rsidP="51AA0300">
            <w:pPr>
              <w:pStyle w:val="DeptBullets"/>
              <w:ind w:left="0"/>
              <w:rPr>
                <w:color w:val="104F75"/>
                <w:sz w:val="20"/>
              </w:rPr>
            </w:pPr>
            <w:r w:rsidRPr="51AA0300"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  <w:lastRenderedPageBreak/>
              <w:t>Your approach to teaching reading, including phonics scheme used, how you timetable phonics, grouping, and any other strategies.</w:t>
            </w:r>
          </w:p>
        </w:tc>
        <w:tc>
          <w:tcPr>
            <w:tcW w:w="2977" w:type="dxa"/>
            <w:shd w:val="clear" w:color="auto" w:fill="FFFFFF" w:themeFill="background1"/>
          </w:tcPr>
          <w:p w14:paraId="788A40EB" w14:textId="7A80C99E" w:rsidR="00C3339C" w:rsidRPr="00E8794B" w:rsidRDefault="00C3339C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AE966B6" w14:textId="328E8F4B" w:rsidR="00C3339C" w:rsidRPr="00E8794B" w:rsidRDefault="00C3339C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45D01D0D" w14:textId="6C30767B" w:rsidR="006115C4" w:rsidRPr="00E8794B" w:rsidRDefault="006115C4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7165153" w14:textId="015C7667" w:rsidR="006115C4" w:rsidRPr="00E8794B" w:rsidRDefault="006115C4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</w:p>
        </w:tc>
        <w:tc>
          <w:tcPr>
            <w:tcW w:w="2553" w:type="dxa"/>
            <w:shd w:val="clear" w:color="auto" w:fill="FFFFFF" w:themeFill="background1"/>
          </w:tcPr>
          <w:p w14:paraId="4E3AA4B5" w14:textId="342CDAE0" w:rsidR="006115C4" w:rsidRPr="00E8794B" w:rsidRDefault="006115C4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</w:p>
        </w:tc>
      </w:tr>
      <w:tr w:rsidR="00E8794B" w:rsidRPr="00E8794B" w14:paraId="2FADF747" w14:textId="77777777" w:rsidTr="003017F6">
        <w:trPr>
          <w:trHeight w:val="750"/>
        </w:trPr>
        <w:tc>
          <w:tcPr>
            <w:tcW w:w="2122" w:type="dxa"/>
          </w:tcPr>
          <w:p w14:paraId="52E6CD16" w14:textId="4F908BFD" w:rsidR="006C0AED" w:rsidRDefault="00622BA6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  <w:r w:rsidRPr="51AA0300"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  <w:t>Resources used to support SSP teaching e.g. appropriate decodable books</w:t>
            </w:r>
            <w:r w:rsidR="00650E36" w:rsidRPr="51AA0300"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  <w:t>.</w:t>
            </w:r>
          </w:p>
          <w:p w14:paraId="75513EF6" w14:textId="77777777" w:rsidR="006C0AED" w:rsidRPr="006C0AED" w:rsidRDefault="006C0AED" w:rsidP="51AA0300">
            <w:pPr>
              <w:rPr>
                <w:rFonts w:ascii="SassoonPrimaryInfant" w:eastAsia="SassoonPrimaryInfant" w:hAnsi="SassoonPrimaryInfant" w:cs="SassoonPrimaryInfant"/>
              </w:rPr>
            </w:pPr>
          </w:p>
          <w:p w14:paraId="39C66A95" w14:textId="77777777" w:rsidR="006C0AED" w:rsidRPr="006C0AED" w:rsidRDefault="006C0AED" w:rsidP="51AA0300">
            <w:pPr>
              <w:rPr>
                <w:rFonts w:ascii="SassoonPrimaryInfant" w:eastAsia="SassoonPrimaryInfant" w:hAnsi="SassoonPrimaryInfant" w:cs="SassoonPrimaryInfant"/>
              </w:rPr>
            </w:pPr>
          </w:p>
          <w:p w14:paraId="1BFDCDF0" w14:textId="77777777" w:rsidR="006C0AED" w:rsidRPr="006C0AED" w:rsidRDefault="006C0AED" w:rsidP="51AA0300">
            <w:pPr>
              <w:rPr>
                <w:rFonts w:ascii="SassoonPrimaryInfant" w:eastAsia="SassoonPrimaryInfant" w:hAnsi="SassoonPrimaryInfant" w:cs="SassoonPrimaryInfant"/>
              </w:rPr>
            </w:pPr>
          </w:p>
          <w:p w14:paraId="01F9EA95" w14:textId="77777777" w:rsidR="006C0AED" w:rsidRPr="006C0AED" w:rsidRDefault="006C0AED" w:rsidP="51AA0300">
            <w:pPr>
              <w:rPr>
                <w:rFonts w:ascii="SassoonPrimaryInfant" w:eastAsia="SassoonPrimaryInfant" w:hAnsi="SassoonPrimaryInfant" w:cs="SassoonPrimaryInfant"/>
              </w:rPr>
            </w:pPr>
          </w:p>
          <w:p w14:paraId="4D7DE105" w14:textId="77777777" w:rsidR="006C0AED" w:rsidRPr="006C0AED" w:rsidRDefault="006C0AED" w:rsidP="51AA0300">
            <w:pPr>
              <w:rPr>
                <w:rFonts w:ascii="SassoonPrimaryInfant" w:eastAsia="SassoonPrimaryInfant" w:hAnsi="SassoonPrimaryInfant" w:cs="SassoonPrimaryInfant"/>
              </w:rPr>
            </w:pPr>
          </w:p>
          <w:p w14:paraId="193B02A8" w14:textId="77777777" w:rsidR="006C0AED" w:rsidRPr="006C0AED" w:rsidRDefault="006C0AED" w:rsidP="51AA0300">
            <w:pPr>
              <w:rPr>
                <w:rFonts w:ascii="SassoonPrimaryInfant" w:eastAsia="SassoonPrimaryInfant" w:hAnsi="SassoonPrimaryInfant" w:cs="SassoonPrimaryInfant"/>
              </w:rPr>
            </w:pPr>
          </w:p>
          <w:p w14:paraId="7489C38D" w14:textId="77777777" w:rsidR="006C0AED" w:rsidRPr="006C0AED" w:rsidRDefault="006C0AED" w:rsidP="51AA0300">
            <w:pPr>
              <w:rPr>
                <w:rFonts w:ascii="SassoonPrimaryInfant" w:eastAsia="SassoonPrimaryInfant" w:hAnsi="SassoonPrimaryInfant" w:cs="SassoonPrimaryInfant"/>
              </w:rPr>
            </w:pPr>
          </w:p>
          <w:p w14:paraId="7757399B" w14:textId="641FF2E1" w:rsidR="006C0AED" w:rsidRDefault="006C0AED" w:rsidP="51AA0300">
            <w:pPr>
              <w:rPr>
                <w:rFonts w:ascii="SassoonPrimaryInfant" w:eastAsia="SassoonPrimaryInfant" w:hAnsi="SassoonPrimaryInfant" w:cs="SassoonPrimaryInfant"/>
              </w:rPr>
            </w:pPr>
          </w:p>
          <w:p w14:paraId="38B588EA" w14:textId="77777777" w:rsidR="00343CE8" w:rsidRPr="006C0AED" w:rsidRDefault="00343CE8" w:rsidP="51AA0300">
            <w:pPr>
              <w:rPr>
                <w:rFonts w:ascii="SassoonPrimaryInfant" w:eastAsia="SassoonPrimaryInfant" w:hAnsi="SassoonPrimaryInfant" w:cs="SassoonPrimaryInfan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B56A007" w14:textId="770C805C" w:rsidR="007B02F1" w:rsidRPr="00E8794B" w:rsidRDefault="007B02F1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54620FB" w14:textId="79AFC33E" w:rsidR="007B02F1" w:rsidRPr="00E8794B" w:rsidRDefault="007B02F1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6EB64DE8" w14:textId="56B2748E" w:rsidR="00343CE8" w:rsidRPr="00E8794B" w:rsidRDefault="00343CE8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E6C2184" w14:textId="4B47963D" w:rsidR="007B02F1" w:rsidRPr="00E8794B" w:rsidRDefault="007B02F1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</w:p>
        </w:tc>
        <w:tc>
          <w:tcPr>
            <w:tcW w:w="2553" w:type="dxa"/>
            <w:shd w:val="clear" w:color="auto" w:fill="FFFFFF" w:themeFill="background1"/>
          </w:tcPr>
          <w:p w14:paraId="054E80C0" w14:textId="74937741" w:rsidR="006C0AED" w:rsidRPr="00E8794B" w:rsidRDefault="006C0AED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</w:p>
        </w:tc>
      </w:tr>
      <w:tr w:rsidR="00E8794B" w:rsidRPr="00E8794B" w14:paraId="7707C703" w14:textId="77777777" w:rsidTr="003017F6">
        <w:trPr>
          <w:trHeight w:val="1694"/>
        </w:trPr>
        <w:tc>
          <w:tcPr>
            <w:tcW w:w="2122" w:type="dxa"/>
          </w:tcPr>
          <w:p w14:paraId="6EB62524" w14:textId="77C2C88C" w:rsidR="00F22F1C" w:rsidRPr="00E8794B" w:rsidRDefault="00343CE8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  <w:r w:rsidRPr="51AA0300"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  <w:t>Identification of children who are not making the required progress and y</w:t>
            </w:r>
            <w:r w:rsidR="00650E36" w:rsidRPr="51AA0300"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  <w:t>our approach to closing the gap.</w:t>
            </w:r>
          </w:p>
        </w:tc>
        <w:tc>
          <w:tcPr>
            <w:tcW w:w="2977" w:type="dxa"/>
            <w:shd w:val="clear" w:color="auto" w:fill="FFFFFF" w:themeFill="background1"/>
          </w:tcPr>
          <w:p w14:paraId="5CBBB60F" w14:textId="3CAB4512" w:rsidR="00650E36" w:rsidRPr="00E8794B" w:rsidRDefault="00650E36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F260857" w14:textId="0C76FC0F" w:rsidR="006C0AED" w:rsidRPr="00C742F1" w:rsidRDefault="006C0AED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758DA640" w14:textId="2C7CA83E" w:rsidR="00285A8A" w:rsidRPr="00E8794B" w:rsidRDefault="00285A8A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FF7F64A" w14:textId="1C8E15EB" w:rsidR="00285A8A" w:rsidRPr="00E8794B" w:rsidRDefault="00285A8A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</w:p>
        </w:tc>
        <w:tc>
          <w:tcPr>
            <w:tcW w:w="2553" w:type="dxa"/>
            <w:shd w:val="clear" w:color="auto" w:fill="FFFFFF" w:themeFill="background1"/>
          </w:tcPr>
          <w:p w14:paraId="46B05DB5" w14:textId="3F0A7FE9" w:rsidR="00285A8A" w:rsidRPr="00E8794B" w:rsidRDefault="00285A8A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</w:p>
        </w:tc>
      </w:tr>
      <w:tr w:rsidR="00E8794B" w:rsidRPr="00E8794B" w14:paraId="00DAA5BE" w14:textId="77777777" w:rsidTr="51AA0300">
        <w:trPr>
          <w:trHeight w:val="70"/>
        </w:trPr>
        <w:tc>
          <w:tcPr>
            <w:tcW w:w="15304" w:type="dxa"/>
            <w:gridSpan w:val="6"/>
            <w:shd w:val="clear" w:color="auto" w:fill="E87D1E"/>
          </w:tcPr>
          <w:p w14:paraId="2CE71D2E" w14:textId="24B0F23C" w:rsidR="00343CE8" w:rsidRPr="00295A5F" w:rsidRDefault="00343CE8" w:rsidP="51AA0300">
            <w:pPr>
              <w:pStyle w:val="DeptBullets"/>
              <w:numPr>
                <w:ilvl w:val="0"/>
                <w:numId w:val="12"/>
              </w:numPr>
              <w:rPr>
                <w:b/>
                <w:bCs/>
                <w:sz w:val="22"/>
                <w:szCs w:val="22"/>
              </w:rPr>
            </w:pPr>
            <w:r w:rsidRPr="51AA0300">
              <w:rPr>
                <w:rFonts w:ascii="SassoonPrimaryInfant" w:eastAsia="SassoonPrimaryInfant" w:hAnsi="SassoonPrimaryInfant" w:cs="SassoonPrimaryInfant"/>
                <w:b/>
                <w:bCs/>
                <w:sz w:val="22"/>
                <w:szCs w:val="22"/>
              </w:rPr>
              <w:lastRenderedPageBreak/>
              <w:t>Closing the word gap: excellent teaching of early language</w:t>
            </w:r>
          </w:p>
          <w:p w14:paraId="39836586" w14:textId="58690EDD" w:rsidR="00F22F1C" w:rsidRPr="00C742F1" w:rsidRDefault="00343CE8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sz w:val="20"/>
              </w:rPr>
            </w:pPr>
            <w:r w:rsidRPr="51AA0300">
              <w:rPr>
                <w:rFonts w:ascii="SassoonPrimaryInfant" w:eastAsia="SassoonPrimaryInfant" w:hAnsi="SassoonPrimaryInfant" w:cs="SassoonPrimaryInfant"/>
                <w:sz w:val="20"/>
              </w:rPr>
              <w:t>Measurable improvement targets:</w:t>
            </w:r>
          </w:p>
        </w:tc>
      </w:tr>
      <w:tr w:rsidR="00E8794B" w:rsidRPr="00E8794B" w14:paraId="036CBDBF" w14:textId="0CAC05CB" w:rsidTr="003017F6">
        <w:tc>
          <w:tcPr>
            <w:tcW w:w="2122" w:type="dxa"/>
            <w:shd w:val="clear" w:color="auto" w:fill="FFFFFF" w:themeFill="background1"/>
          </w:tcPr>
          <w:p w14:paraId="277D0D1C" w14:textId="20FB3D62" w:rsidR="00343CE8" w:rsidRPr="00E8794B" w:rsidRDefault="00343CE8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8B67ED3" w14:textId="7C2C259D" w:rsidR="00A540E6" w:rsidRPr="00E8794B" w:rsidRDefault="00A540E6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  <w:r w:rsidRPr="51AA0300"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  <w:t>State your school’s current provision.</w:t>
            </w:r>
          </w:p>
          <w:p w14:paraId="7B8520FE" w14:textId="1ABB9100" w:rsidR="00343CE8" w:rsidRPr="00E8794B" w:rsidRDefault="00343CE8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  <w:r w:rsidRPr="51AA0300"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  <w:t xml:space="preserve">Identify any areas for development. </w:t>
            </w:r>
          </w:p>
        </w:tc>
        <w:tc>
          <w:tcPr>
            <w:tcW w:w="2551" w:type="dxa"/>
            <w:shd w:val="clear" w:color="auto" w:fill="FFFFFF" w:themeFill="background1"/>
          </w:tcPr>
          <w:p w14:paraId="54CE6B16" w14:textId="6B2BD3A1" w:rsidR="00343CE8" w:rsidRPr="00E8794B" w:rsidRDefault="00343CE8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  <w:r w:rsidRPr="51AA0300"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  <w:t>Actions to be taken to improve provision.</w:t>
            </w:r>
          </w:p>
        </w:tc>
        <w:tc>
          <w:tcPr>
            <w:tcW w:w="2550" w:type="dxa"/>
            <w:shd w:val="clear" w:color="auto" w:fill="FFFFFF" w:themeFill="background1"/>
          </w:tcPr>
          <w:p w14:paraId="16853147" w14:textId="0B62BB68" w:rsidR="00343CE8" w:rsidRPr="00E8794B" w:rsidRDefault="00343CE8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  <w:r w:rsidRPr="51AA0300"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  <w:t>Intended outcomes for each action.</w:t>
            </w:r>
          </w:p>
        </w:tc>
        <w:tc>
          <w:tcPr>
            <w:tcW w:w="2551" w:type="dxa"/>
            <w:shd w:val="clear" w:color="auto" w:fill="FFFFFF" w:themeFill="background1"/>
          </w:tcPr>
          <w:p w14:paraId="65BC3841" w14:textId="77777777" w:rsidR="00343CE8" w:rsidRPr="00E8794B" w:rsidRDefault="00343CE8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  <w:r w:rsidRPr="51AA0300"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  <w:t>Milestone dates, timescales and person responsible.</w:t>
            </w:r>
          </w:p>
          <w:p w14:paraId="50817081" w14:textId="00C70DA7" w:rsidR="00343CE8" w:rsidRPr="00E8794B" w:rsidRDefault="00343CE8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  <w:r w:rsidRPr="51AA0300">
              <w:rPr>
                <w:rFonts w:ascii="SassoonPrimaryInfant" w:eastAsia="SassoonPrimaryInfant" w:hAnsi="SassoonPrimaryInfant" w:cs="SassoonPrimaryInfant"/>
                <w:color w:val="104F75"/>
                <w:sz w:val="16"/>
                <w:szCs w:val="16"/>
              </w:rPr>
              <w:t>(e.g. training dates, dates for appointing a reading leader)</w:t>
            </w:r>
            <w:r w:rsidRPr="51AA0300"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  <w:t xml:space="preserve">  </w:t>
            </w:r>
          </w:p>
        </w:tc>
        <w:tc>
          <w:tcPr>
            <w:tcW w:w="2553" w:type="dxa"/>
            <w:shd w:val="clear" w:color="auto" w:fill="FFFFFF" w:themeFill="background1"/>
          </w:tcPr>
          <w:p w14:paraId="3E670008" w14:textId="544781D9" w:rsidR="00343CE8" w:rsidRPr="00E8794B" w:rsidRDefault="00A540E6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  <w:r w:rsidRPr="51AA0300"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  <w:t>Identify any potential barriers to making progress or success.</w:t>
            </w:r>
          </w:p>
        </w:tc>
      </w:tr>
      <w:tr w:rsidR="00622BA6" w:rsidRPr="00E8794B" w14:paraId="69C46B5C" w14:textId="77777777" w:rsidTr="003017F6">
        <w:trPr>
          <w:trHeight w:val="269"/>
        </w:trPr>
        <w:tc>
          <w:tcPr>
            <w:tcW w:w="2122" w:type="dxa"/>
            <w:shd w:val="clear" w:color="auto" w:fill="auto"/>
          </w:tcPr>
          <w:p w14:paraId="7C564475" w14:textId="7919BBA9" w:rsidR="00622BA6" w:rsidRPr="00E8794B" w:rsidRDefault="00622BA6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  <w:r w:rsidRPr="51AA0300"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  <w:t>Involvement of your school’s senior leadership team in closing the word gap</w:t>
            </w:r>
            <w:r w:rsidR="00650E36" w:rsidRPr="51AA0300"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14:paraId="148D3D75" w14:textId="160C333F" w:rsidR="00285A8A" w:rsidRPr="00E8794B" w:rsidRDefault="00285A8A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97B7C36" w14:textId="1D3DB37F" w:rsidR="005A3F2A" w:rsidRPr="00E8794B" w:rsidRDefault="005A3F2A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757F1B65" w14:textId="688509BF" w:rsidR="007E00B8" w:rsidRPr="00E8794B" w:rsidRDefault="007E00B8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158DAC3" w14:textId="5BB168D9" w:rsidR="00992386" w:rsidRPr="00E8794B" w:rsidRDefault="00992386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</w:p>
        </w:tc>
        <w:tc>
          <w:tcPr>
            <w:tcW w:w="2553" w:type="dxa"/>
            <w:shd w:val="clear" w:color="auto" w:fill="FFFFFF" w:themeFill="background1"/>
          </w:tcPr>
          <w:p w14:paraId="28CD5F0E" w14:textId="754DA26F" w:rsidR="005A3F2A" w:rsidRPr="00E8794B" w:rsidRDefault="005A3F2A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</w:p>
        </w:tc>
      </w:tr>
      <w:tr w:rsidR="00622BA6" w:rsidRPr="00E8794B" w14:paraId="4C842B03" w14:textId="77777777" w:rsidTr="003017F6">
        <w:trPr>
          <w:trHeight w:val="455"/>
        </w:trPr>
        <w:tc>
          <w:tcPr>
            <w:tcW w:w="2122" w:type="dxa"/>
          </w:tcPr>
          <w:p w14:paraId="28A42617" w14:textId="77777777" w:rsidR="00622BA6" w:rsidRDefault="00622BA6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  <w:r w:rsidRPr="51AA0300"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  <w:t>Your approach to developing vocabulary in EYFS and Key Stage One, including any strategies used</w:t>
            </w:r>
            <w:r w:rsidR="00650E36" w:rsidRPr="51AA0300"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  <w:t>.</w:t>
            </w:r>
          </w:p>
          <w:p w14:paraId="21D057AE" w14:textId="593385E2" w:rsidR="00650E36" w:rsidRPr="00E8794B" w:rsidRDefault="00650E36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0C0777D" w14:textId="04DECB84" w:rsidR="003B74CE" w:rsidRPr="00E8794B" w:rsidRDefault="003B74CE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2B4E8FB" w14:textId="76EB0148" w:rsidR="00992386" w:rsidRPr="00E8794B" w:rsidRDefault="00992386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715A8E3E" w14:textId="5217E280" w:rsidR="00992386" w:rsidRPr="00E8794B" w:rsidRDefault="00992386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A0FCF0C" w14:textId="52C51DB8" w:rsidR="007C5237" w:rsidRPr="00E8794B" w:rsidRDefault="007C5237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</w:p>
        </w:tc>
        <w:tc>
          <w:tcPr>
            <w:tcW w:w="2553" w:type="dxa"/>
            <w:shd w:val="clear" w:color="auto" w:fill="FFFFFF" w:themeFill="background1"/>
          </w:tcPr>
          <w:p w14:paraId="0B86C6C5" w14:textId="6D16AF42" w:rsidR="00622BA6" w:rsidRPr="00E8794B" w:rsidRDefault="00622BA6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</w:p>
        </w:tc>
      </w:tr>
      <w:tr w:rsidR="00622BA6" w:rsidRPr="00E8794B" w14:paraId="7586469C" w14:textId="77777777" w:rsidTr="003017F6">
        <w:trPr>
          <w:trHeight w:val="482"/>
        </w:trPr>
        <w:tc>
          <w:tcPr>
            <w:tcW w:w="2122" w:type="dxa"/>
          </w:tcPr>
          <w:p w14:paraId="2F578901" w14:textId="2197532D" w:rsidR="00622BA6" w:rsidRPr="00650E36" w:rsidRDefault="00622BA6" w:rsidP="51AA0300">
            <w:pPr>
              <w:pStyle w:val="DeptBullets"/>
              <w:ind w:left="0"/>
              <w:rPr>
                <w:color w:val="104F75"/>
                <w:sz w:val="20"/>
              </w:rPr>
            </w:pPr>
            <w:r w:rsidRPr="51AA0300"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  <w:t>Your approach to identifying and supporting children who require support.</w:t>
            </w:r>
          </w:p>
        </w:tc>
        <w:tc>
          <w:tcPr>
            <w:tcW w:w="2977" w:type="dxa"/>
            <w:shd w:val="clear" w:color="auto" w:fill="FFFFFF" w:themeFill="background1"/>
          </w:tcPr>
          <w:p w14:paraId="4C2FCA5F" w14:textId="0D20BD4C" w:rsidR="00622BA6" w:rsidRPr="00E8794B" w:rsidRDefault="00622BA6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07384A3" w14:textId="0C208CAB" w:rsidR="00773B1C" w:rsidRPr="00E8794B" w:rsidRDefault="00773B1C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53E70ECA" w14:textId="1BA764C1" w:rsidR="00386460" w:rsidRPr="00E8794B" w:rsidRDefault="00386460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AB45128" w14:textId="4C99758E" w:rsidR="007A2204" w:rsidRPr="00E8794B" w:rsidRDefault="007A2204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</w:p>
        </w:tc>
        <w:tc>
          <w:tcPr>
            <w:tcW w:w="2553" w:type="dxa"/>
            <w:shd w:val="clear" w:color="auto" w:fill="FFFFFF" w:themeFill="background1"/>
          </w:tcPr>
          <w:p w14:paraId="029A539C" w14:textId="42CC737B" w:rsidR="00D428DE" w:rsidRPr="00E8794B" w:rsidRDefault="00D428DE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</w:p>
        </w:tc>
      </w:tr>
      <w:tr w:rsidR="00622BA6" w:rsidRPr="00E8794B" w14:paraId="5158D02B" w14:textId="77777777" w:rsidTr="51AA0300">
        <w:trPr>
          <w:trHeight w:val="541"/>
        </w:trPr>
        <w:tc>
          <w:tcPr>
            <w:tcW w:w="15304" w:type="dxa"/>
            <w:gridSpan w:val="6"/>
            <w:shd w:val="clear" w:color="auto" w:fill="E87D1E"/>
          </w:tcPr>
          <w:p w14:paraId="2754AACD" w14:textId="5C45133E" w:rsidR="00622BA6" w:rsidRPr="00295A5F" w:rsidRDefault="00622BA6" w:rsidP="51AA0300">
            <w:pPr>
              <w:pStyle w:val="DeptBullets"/>
              <w:numPr>
                <w:ilvl w:val="0"/>
                <w:numId w:val="12"/>
              </w:numPr>
              <w:rPr>
                <w:b/>
                <w:bCs/>
                <w:sz w:val="22"/>
                <w:szCs w:val="22"/>
              </w:rPr>
            </w:pPr>
            <w:r w:rsidRPr="51AA0300">
              <w:rPr>
                <w:rFonts w:ascii="SassoonPrimaryInfant" w:eastAsia="SassoonPrimaryInfant" w:hAnsi="SassoonPrimaryInfant" w:cs="SassoonPrimaryInfant"/>
                <w:b/>
                <w:bCs/>
                <w:sz w:val="22"/>
                <w:szCs w:val="22"/>
              </w:rPr>
              <w:t>Encouraging a love of reading among your pupils</w:t>
            </w:r>
          </w:p>
          <w:p w14:paraId="14E93311" w14:textId="2D837373" w:rsidR="00622BA6" w:rsidRPr="00F8648D" w:rsidRDefault="00622BA6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sz w:val="20"/>
              </w:rPr>
            </w:pPr>
            <w:r w:rsidRPr="51AA0300">
              <w:rPr>
                <w:rFonts w:ascii="SassoonPrimaryInfant" w:eastAsia="SassoonPrimaryInfant" w:hAnsi="SassoonPrimaryInfant" w:cs="SassoonPrimaryInfant"/>
                <w:sz w:val="20"/>
              </w:rPr>
              <w:t>Measurable improvement targets:</w:t>
            </w:r>
          </w:p>
        </w:tc>
      </w:tr>
      <w:tr w:rsidR="00622BA6" w:rsidRPr="00E8794B" w14:paraId="07FF53EE" w14:textId="77777777" w:rsidTr="003017F6">
        <w:trPr>
          <w:trHeight w:val="541"/>
        </w:trPr>
        <w:tc>
          <w:tcPr>
            <w:tcW w:w="2122" w:type="dxa"/>
          </w:tcPr>
          <w:p w14:paraId="2C5F856F" w14:textId="77777777" w:rsidR="00622BA6" w:rsidRPr="00E8794B" w:rsidRDefault="00622BA6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</w:p>
        </w:tc>
        <w:tc>
          <w:tcPr>
            <w:tcW w:w="2977" w:type="dxa"/>
          </w:tcPr>
          <w:p w14:paraId="678EC358" w14:textId="1855E528" w:rsidR="00622BA6" w:rsidRPr="00E8794B" w:rsidRDefault="00622BA6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</w:p>
        </w:tc>
        <w:tc>
          <w:tcPr>
            <w:tcW w:w="2551" w:type="dxa"/>
          </w:tcPr>
          <w:p w14:paraId="6AE906DE" w14:textId="29616350" w:rsidR="00622BA6" w:rsidRPr="00E8794B" w:rsidRDefault="00622BA6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</w:p>
        </w:tc>
        <w:tc>
          <w:tcPr>
            <w:tcW w:w="2550" w:type="dxa"/>
          </w:tcPr>
          <w:p w14:paraId="08B9752D" w14:textId="186D04E4" w:rsidR="00622BA6" w:rsidRPr="00E8794B" w:rsidRDefault="00622BA6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</w:p>
        </w:tc>
        <w:tc>
          <w:tcPr>
            <w:tcW w:w="2551" w:type="dxa"/>
          </w:tcPr>
          <w:p w14:paraId="4DD10302" w14:textId="62CAC824" w:rsidR="00622BA6" w:rsidRPr="00E8794B" w:rsidRDefault="00622BA6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</w:p>
        </w:tc>
        <w:tc>
          <w:tcPr>
            <w:tcW w:w="2553" w:type="dxa"/>
          </w:tcPr>
          <w:p w14:paraId="666D3E63" w14:textId="3FC0BA85" w:rsidR="00622BA6" w:rsidRPr="00E8794B" w:rsidRDefault="00622BA6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</w:p>
        </w:tc>
      </w:tr>
      <w:tr w:rsidR="00622BA6" w:rsidRPr="00E8794B" w14:paraId="6CFBCDCE" w14:textId="77777777" w:rsidTr="003017F6">
        <w:trPr>
          <w:trHeight w:val="2253"/>
        </w:trPr>
        <w:tc>
          <w:tcPr>
            <w:tcW w:w="2122" w:type="dxa"/>
          </w:tcPr>
          <w:p w14:paraId="04627AAB" w14:textId="668429F8" w:rsidR="00622BA6" w:rsidRPr="00E8794B" w:rsidRDefault="00622BA6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  <w:r w:rsidRPr="51AA0300"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  <w:lastRenderedPageBreak/>
              <w:t>Involvement of your school’s senior leadership team in encouraging a love of reading.</w:t>
            </w:r>
          </w:p>
        </w:tc>
        <w:tc>
          <w:tcPr>
            <w:tcW w:w="2977" w:type="dxa"/>
            <w:shd w:val="clear" w:color="auto" w:fill="FFFFFF" w:themeFill="background1"/>
          </w:tcPr>
          <w:p w14:paraId="5108969C" w14:textId="7A039094" w:rsidR="00622BA6" w:rsidRPr="00E8794B" w:rsidRDefault="00622BA6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186CA1E" w14:textId="21C3516D" w:rsidR="00E52EDE" w:rsidRPr="00E8794B" w:rsidRDefault="00E52EDE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1737F775" w14:textId="198BC2F8" w:rsidR="00E52EDE" w:rsidRPr="00E8794B" w:rsidRDefault="00E52EDE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B04CCDF" w14:textId="7B385558" w:rsidR="00E52EDE" w:rsidRPr="00E8794B" w:rsidRDefault="00E52EDE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</w:p>
        </w:tc>
        <w:tc>
          <w:tcPr>
            <w:tcW w:w="2553" w:type="dxa"/>
            <w:shd w:val="clear" w:color="auto" w:fill="FFFFFF" w:themeFill="background1"/>
          </w:tcPr>
          <w:p w14:paraId="42345709" w14:textId="3244DB24" w:rsidR="00622BA6" w:rsidRPr="00E8794B" w:rsidRDefault="00622BA6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</w:p>
        </w:tc>
      </w:tr>
      <w:tr w:rsidR="00622BA6" w:rsidRPr="00E8794B" w14:paraId="6D5B9719" w14:textId="77777777" w:rsidTr="003017F6">
        <w:trPr>
          <w:trHeight w:val="1124"/>
        </w:trPr>
        <w:tc>
          <w:tcPr>
            <w:tcW w:w="2122" w:type="dxa"/>
          </w:tcPr>
          <w:p w14:paraId="1B40AE3B" w14:textId="0A4F2FCF" w:rsidR="00622BA6" w:rsidRPr="00650E36" w:rsidRDefault="00622BA6" w:rsidP="51AA0300">
            <w:pPr>
              <w:pStyle w:val="DeptBullets"/>
              <w:ind w:left="0"/>
              <w:rPr>
                <w:color w:val="104F75"/>
                <w:sz w:val="20"/>
              </w:rPr>
            </w:pPr>
            <w:r w:rsidRPr="51AA0300"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  <w:t xml:space="preserve">Strategies used to encourage a love of reading across the whole school (e.g. whole school reading or opportunities for independent reading). </w:t>
            </w:r>
          </w:p>
          <w:p w14:paraId="13135A5D" w14:textId="3BDE5699" w:rsidR="00622BA6" w:rsidRPr="00C742F1" w:rsidRDefault="00722664" w:rsidP="51AA0300">
            <w:pPr>
              <w:pStyle w:val="DeptBullets"/>
              <w:ind w:left="0"/>
              <w:rPr>
                <w:color w:val="1F497D" w:themeColor="text2"/>
                <w:sz w:val="20"/>
              </w:rPr>
            </w:pPr>
            <w:r w:rsidRPr="51AA0300">
              <w:rPr>
                <w:rFonts w:ascii="SassoonPrimaryInfant" w:eastAsia="SassoonPrimaryInfant" w:hAnsi="SassoonPrimaryInfant" w:cs="SassoonPrimaryInfant"/>
                <w:color w:val="1F497D" w:themeColor="text2"/>
                <w:sz w:val="20"/>
              </w:rPr>
              <w:t>What resources are available to support shared and independent reading for pleasure</w:t>
            </w:r>
          </w:p>
        </w:tc>
        <w:tc>
          <w:tcPr>
            <w:tcW w:w="2977" w:type="dxa"/>
            <w:shd w:val="clear" w:color="auto" w:fill="FFFFFF" w:themeFill="background1"/>
          </w:tcPr>
          <w:p w14:paraId="687E6571" w14:textId="6F7A4EF4" w:rsidR="003B5B0E" w:rsidRPr="00E8794B" w:rsidRDefault="003B5B0E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406A114" w14:textId="338E0638" w:rsidR="00E65579" w:rsidRPr="00E8794B" w:rsidRDefault="00E65579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4D0DAD9E" w14:textId="3DC6AD97" w:rsidR="00622BA6" w:rsidRPr="00E8794B" w:rsidRDefault="00622BA6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D5E4DDD" w14:textId="485D4902" w:rsidR="00376776" w:rsidRPr="00E8794B" w:rsidRDefault="00376776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</w:p>
        </w:tc>
        <w:tc>
          <w:tcPr>
            <w:tcW w:w="2553" w:type="dxa"/>
            <w:shd w:val="clear" w:color="auto" w:fill="FFFFFF" w:themeFill="background1"/>
          </w:tcPr>
          <w:p w14:paraId="45DDE9B5" w14:textId="5B0CFA81" w:rsidR="009E0D31" w:rsidRPr="00E8794B" w:rsidRDefault="009E0D31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</w:p>
        </w:tc>
      </w:tr>
      <w:tr w:rsidR="00622BA6" w:rsidRPr="00E8794B" w14:paraId="4C0BF495" w14:textId="77777777" w:rsidTr="003017F6">
        <w:trPr>
          <w:trHeight w:val="1550"/>
        </w:trPr>
        <w:tc>
          <w:tcPr>
            <w:tcW w:w="2122" w:type="dxa"/>
          </w:tcPr>
          <w:p w14:paraId="52498113" w14:textId="77777777" w:rsidR="00622BA6" w:rsidRPr="00E8794B" w:rsidRDefault="00622BA6" w:rsidP="51AA0300">
            <w:pPr>
              <w:pStyle w:val="DeptBullets"/>
              <w:ind w:left="0"/>
              <w:rPr>
                <w:color w:val="104F75"/>
                <w:sz w:val="20"/>
              </w:rPr>
            </w:pPr>
            <w:r w:rsidRPr="51AA0300"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  <w:t xml:space="preserve">Approach to reading to the children in the school: how often the children are read to, how teachers are trained to read, and how you ensure that reading time is fun and engaging. </w:t>
            </w:r>
          </w:p>
          <w:p w14:paraId="17CD2F4A" w14:textId="77777777" w:rsidR="00622BA6" w:rsidRPr="00E8794B" w:rsidRDefault="00622BA6" w:rsidP="51AA0300">
            <w:pPr>
              <w:pStyle w:val="DeptBullets"/>
              <w:ind w:left="0"/>
              <w:rPr>
                <w:color w:val="104F75"/>
                <w:sz w:val="20"/>
              </w:rPr>
            </w:pPr>
            <w:r w:rsidRPr="51AA0300"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  <w:t xml:space="preserve">Your approach to sharing books and reading out loud to children across the </w:t>
            </w:r>
            <w:r w:rsidRPr="51AA0300"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  <w:lastRenderedPageBreak/>
              <w:t xml:space="preserve">school. </w:t>
            </w:r>
          </w:p>
          <w:p w14:paraId="540EEA1D" w14:textId="77777777" w:rsidR="00622BA6" w:rsidRPr="00E8794B" w:rsidRDefault="00622BA6" w:rsidP="51AA0300">
            <w:pPr>
              <w:pStyle w:val="DeptBullets"/>
              <w:ind w:left="0"/>
              <w:rPr>
                <w:color w:val="104F75"/>
                <w:sz w:val="20"/>
              </w:rPr>
            </w:pPr>
            <w:r w:rsidRPr="51AA0300"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  <w:t>Please state:</w:t>
            </w:r>
          </w:p>
          <w:p w14:paraId="59E9CC68" w14:textId="7E372073" w:rsidR="00622BA6" w:rsidRDefault="00622BA6" w:rsidP="51AA0300">
            <w:pPr>
              <w:pStyle w:val="DeptBullets"/>
              <w:rPr>
                <w:color w:val="104F75"/>
                <w:sz w:val="20"/>
              </w:rPr>
            </w:pPr>
            <w:r w:rsidRPr="51AA0300"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  <w:t xml:space="preserve">The frequency this happens. </w:t>
            </w:r>
          </w:p>
          <w:p w14:paraId="3A832C71" w14:textId="457CE518" w:rsidR="00622BA6" w:rsidRPr="00E8794B" w:rsidRDefault="00622BA6" w:rsidP="51AA0300">
            <w:pPr>
              <w:pStyle w:val="DeptBullets"/>
              <w:rPr>
                <w:color w:val="104F75"/>
                <w:sz w:val="20"/>
              </w:rPr>
            </w:pPr>
            <w:r w:rsidRPr="51AA0300"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  <w:t>How your teachers are trained to read.</w:t>
            </w:r>
          </w:p>
          <w:p w14:paraId="6DC08BD2" w14:textId="1FD88831" w:rsidR="00E17A12" w:rsidRPr="00C742F1" w:rsidRDefault="00622BA6" w:rsidP="51AA0300">
            <w:pPr>
              <w:pStyle w:val="DeptBullets"/>
              <w:rPr>
                <w:color w:val="104F75"/>
                <w:sz w:val="20"/>
              </w:rPr>
            </w:pPr>
            <w:r w:rsidRPr="51AA0300"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  <w:t>How you ensure that reading time is fun and engaging.</w:t>
            </w:r>
          </w:p>
        </w:tc>
        <w:tc>
          <w:tcPr>
            <w:tcW w:w="2977" w:type="dxa"/>
            <w:shd w:val="clear" w:color="auto" w:fill="FFFFFF" w:themeFill="background1"/>
          </w:tcPr>
          <w:p w14:paraId="0EC0ED4E" w14:textId="2E27C24B" w:rsidR="00D35B20" w:rsidRPr="00D35B20" w:rsidRDefault="00D35B20" w:rsidP="51AA0300">
            <w:pPr>
              <w:pStyle w:val="DeptBullets"/>
              <w:ind w:left="0"/>
              <w:rPr>
                <w:color w:val="104F75"/>
                <w:sz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A5C801C" w14:textId="708BACF0" w:rsidR="00C56517" w:rsidRPr="00E8794B" w:rsidRDefault="00C56517" w:rsidP="51AA0300">
            <w:pPr>
              <w:pStyle w:val="DeptBullets"/>
              <w:ind w:left="0"/>
              <w:rPr>
                <w:color w:val="104F75"/>
                <w:sz w:val="20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35699F56" w14:textId="1620CC08" w:rsidR="00C56517" w:rsidRPr="00E8794B" w:rsidRDefault="00C56517" w:rsidP="51AA0300">
            <w:pPr>
              <w:pStyle w:val="DeptBullets"/>
              <w:ind w:left="0"/>
              <w:rPr>
                <w:color w:val="104F75"/>
                <w:sz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9AB838B" w14:textId="1B059B6E" w:rsidR="009E0D31" w:rsidRPr="00E8794B" w:rsidRDefault="009E0D31" w:rsidP="51AA0300">
            <w:pPr>
              <w:pStyle w:val="DeptBullets"/>
              <w:ind w:left="0"/>
              <w:rPr>
                <w:color w:val="104F75"/>
                <w:sz w:val="20"/>
              </w:rPr>
            </w:pPr>
          </w:p>
        </w:tc>
        <w:tc>
          <w:tcPr>
            <w:tcW w:w="2553" w:type="dxa"/>
            <w:shd w:val="clear" w:color="auto" w:fill="FFFFFF" w:themeFill="background1"/>
          </w:tcPr>
          <w:p w14:paraId="73E24F5F" w14:textId="407A1B07" w:rsidR="009E0D31" w:rsidRPr="00E8794B" w:rsidRDefault="009E0D31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</w:pPr>
          </w:p>
        </w:tc>
      </w:tr>
      <w:tr w:rsidR="00622BA6" w:rsidRPr="00E8794B" w14:paraId="06D338AB" w14:textId="77777777" w:rsidTr="51AA0300">
        <w:trPr>
          <w:trHeight w:val="689"/>
        </w:trPr>
        <w:tc>
          <w:tcPr>
            <w:tcW w:w="15304" w:type="dxa"/>
            <w:gridSpan w:val="6"/>
            <w:shd w:val="clear" w:color="auto" w:fill="FDE9D9" w:themeFill="accent6" w:themeFillTint="33"/>
          </w:tcPr>
          <w:p w14:paraId="352FC452" w14:textId="6BA6A91A" w:rsidR="00622BA6" w:rsidRPr="00E8794B" w:rsidRDefault="00622BA6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b/>
                <w:bCs/>
                <w:color w:val="104F75"/>
                <w:sz w:val="22"/>
                <w:szCs w:val="22"/>
              </w:rPr>
            </w:pPr>
            <w:r w:rsidRPr="51AA0300">
              <w:rPr>
                <w:rFonts w:ascii="SassoonPrimaryInfant" w:eastAsia="SassoonPrimaryInfant" w:hAnsi="SassoonPrimaryInfant" w:cs="SassoonPrimaryInfant"/>
                <w:b/>
                <w:bCs/>
                <w:color w:val="104F75"/>
                <w:sz w:val="22"/>
                <w:szCs w:val="22"/>
              </w:rPr>
              <w:t>Any resources requested.</w:t>
            </w:r>
          </w:p>
          <w:p w14:paraId="624E9AD9" w14:textId="403E4C5E" w:rsidR="00622BA6" w:rsidRPr="00E8794B" w:rsidRDefault="00622BA6" w:rsidP="51AA0300">
            <w:pPr>
              <w:pStyle w:val="DeptBullets"/>
              <w:numPr>
                <w:ilvl w:val="0"/>
                <w:numId w:val="11"/>
              </w:numPr>
              <w:rPr>
                <w:color w:val="104F75"/>
                <w:sz w:val="20"/>
              </w:rPr>
            </w:pPr>
            <w:r w:rsidRPr="51AA0300"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  <w:t xml:space="preserve">Please use the sections below to identify any resource and training needs for each of the 3 actions, making reference to your action planning above and stating costs. </w:t>
            </w:r>
          </w:p>
          <w:p w14:paraId="4C28F916" w14:textId="39F802AD" w:rsidR="00622BA6" w:rsidRPr="00E8794B" w:rsidRDefault="00622BA6" w:rsidP="51AA0300">
            <w:pPr>
              <w:pStyle w:val="DeptBullets"/>
              <w:numPr>
                <w:ilvl w:val="0"/>
                <w:numId w:val="11"/>
              </w:numPr>
              <w:rPr>
                <w:color w:val="104F75"/>
                <w:sz w:val="20"/>
              </w:rPr>
            </w:pPr>
            <w:r w:rsidRPr="51AA0300"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  <w:t xml:space="preserve">Please describe how you would use the requested resources and training in your school. </w:t>
            </w:r>
          </w:p>
          <w:p w14:paraId="70410132" w14:textId="77777777" w:rsidR="00622BA6" w:rsidRPr="00E8794B" w:rsidRDefault="00622BA6" w:rsidP="51AA0300">
            <w:pPr>
              <w:pStyle w:val="DeptBullets"/>
              <w:numPr>
                <w:ilvl w:val="0"/>
                <w:numId w:val="11"/>
              </w:numPr>
              <w:rPr>
                <w:color w:val="104F75"/>
                <w:sz w:val="20"/>
              </w:rPr>
            </w:pPr>
            <w:r w:rsidRPr="51AA0300"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  <w:t>Please add any evidence to support your request, including for example extracts from your Ofsted report, parent feedback, or comments from Reception / KS1 teachers.</w:t>
            </w:r>
          </w:p>
          <w:p w14:paraId="73E2F3B2" w14:textId="3398D332" w:rsidR="00622BA6" w:rsidRPr="00E8794B" w:rsidRDefault="00622BA6" w:rsidP="51AA0300">
            <w:pPr>
              <w:pStyle w:val="DeptBullets"/>
              <w:numPr>
                <w:ilvl w:val="0"/>
                <w:numId w:val="0"/>
              </w:numPr>
              <w:rPr>
                <w:rFonts w:ascii="SassoonPrimaryInfant" w:eastAsia="SassoonPrimaryInfant" w:hAnsi="SassoonPrimaryInfant" w:cs="SassoonPrimaryInfant"/>
                <w:b/>
                <w:bCs/>
                <w:color w:val="104F75"/>
                <w:sz w:val="20"/>
              </w:rPr>
            </w:pPr>
            <w:r w:rsidRPr="51AA0300">
              <w:rPr>
                <w:rFonts w:ascii="SassoonPrimaryInfant" w:eastAsia="SassoonPrimaryInfant" w:hAnsi="SassoonPrimaryInfant" w:cs="SassoonPrimaryInfant"/>
                <w:b/>
                <w:bCs/>
                <w:color w:val="104F75"/>
                <w:sz w:val="20"/>
              </w:rPr>
              <w:t>Please note:</w:t>
            </w:r>
          </w:p>
          <w:p w14:paraId="5E325CAA" w14:textId="4D19DA92" w:rsidR="00622BA6" w:rsidRPr="00E8794B" w:rsidRDefault="00622BA6" w:rsidP="51AA0300">
            <w:pPr>
              <w:pStyle w:val="DeptBullets"/>
              <w:rPr>
                <w:color w:val="104F75"/>
                <w:sz w:val="20"/>
              </w:rPr>
            </w:pPr>
            <w:r w:rsidRPr="51AA0300"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  <w:t xml:space="preserve">Funding for systematic synthetic phonics is the main focus. </w:t>
            </w:r>
          </w:p>
          <w:p w14:paraId="5315DC6F" w14:textId="3986BBFF" w:rsidR="00622BA6" w:rsidRPr="00E8794B" w:rsidRDefault="00622BA6" w:rsidP="51AA0300">
            <w:pPr>
              <w:pStyle w:val="DeptBullets"/>
              <w:rPr>
                <w:color w:val="104F75"/>
                <w:sz w:val="20"/>
              </w:rPr>
            </w:pPr>
            <w:r w:rsidRPr="51AA0300"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  <w:t xml:space="preserve">Any requests for systematic synthetic phonics </w:t>
            </w:r>
            <w:r w:rsidR="001210F0" w:rsidRPr="51AA0300"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  <w:t xml:space="preserve">resources </w:t>
            </w:r>
            <w:r w:rsidRPr="51AA0300"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  <w:t xml:space="preserve">may only be granted if appropriate accompanying training for all staff involved is, or will shortly be, in place. </w:t>
            </w:r>
          </w:p>
          <w:p w14:paraId="68C5C995" w14:textId="7038EE2B" w:rsidR="00622BA6" w:rsidRPr="00E8794B" w:rsidRDefault="00622BA6" w:rsidP="51AA0300">
            <w:pPr>
              <w:pStyle w:val="DeptBullets"/>
              <w:rPr>
                <w:color w:val="104F75"/>
              </w:rPr>
            </w:pPr>
            <w:r w:rsidRPr="51AA0300"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  <w:t xml:space="preserve">Funding for early language and wider reading materials may </w:t>
            </w:r>
            <w:r w:rsidRPr="51AA0300">
              <w:rPr>
                <w:rFonts w:ascii="SassoonPrimaryInfant" w:eastAsia="SassoonPrimaryInfant" w:hAnsi="SassoonPrimaryInfant" w:cs="SassoonPrimaryInfant"/>
                <w:color w:val="104F75"/>
                <w:sz w:val="20"/>
                <w:u w:val="single"/>
              </w:rPr>
              <w:t>only</w:t>
            </w:r>
            <w:r w:rsidRPr="51AA0300">
              <w:rPr>
                <w:rFonts w:ascii="SassoonPrimaryInfant" w:eastAsia="SassoonPrimaryInfant" w:hAnsi="SassoonPrimaryInfant" w:cs="SassoonPrimaryInfant"/>
                <w:color w:val="104F75"/>
                <w:sz w:val="20"/>
              </w:rPr>
              <w:t xml:space="preserve"> be requested and granted if all the necessary resources and training for all staff involved in teaching early reading through SSP are already in place. or shortly will be. </w:t>
            </w:r>
          </w:p>
        </w:tc>
      </w:tr>
      <w:tr w:rsidR="00622BA6" w:rsidRPr="00E8794B" w14:paraId="515773D7" w14:textId="77777777" w:rsidTr="51AA0300">
        <w:trPr>
          <w:trHeight w:val="689"/>
        </w:trPr>
        <w:tc>
          <w:tcPr>
            <w:tcW w:w="15304" w:type="dxa"/>
            <w:gridSpan w:val="6"/>
            <w:shd w:val="clear" w:color="auto" w:fill="FBD4B4" w:themeFill="accent6" w:themeFillTint="66"/>
          </w:tcPr>
          <w:p w14:paraId="6E912579" w14:textId="7F988F64" w:rsidR="00622BA6" w:rsidRPr="008D0124" w:rsidRDefault="00622BA6" w:rsidP="006C0AED">
            <w:pPr>
              <w:pStyle w:val="DeptBullets"/>
              <w:numPr>
                <w:ilvl w:val="0"/>
                <w:numId w:val="0"/>
              </w:numPr>
              <w:rPr>
                <w:b/>
                <w:color w:val="104F75"/>
                <w:sz w:val="22"/>
              </w:rPr>
            </w:pPr>
            <w:r w:rsidRPr="00E8794B">
              <w:rPr>
                <w:b/>
                <w:color w:val="104F75"/>
                <w:sz w:val="22"/>
              </w:rPr>
              <w:t>Excellent teaching of systematic synthetic phonics (SSP)</w:t>
            </w:r>
          </w:p>
        </w:tc>
      </w:tr>
      <w:tr w:rsidR="00622BA6" w:rsidRPr="00E8794B" w14:paraId="00DAAFC5" w14:textId="77777777" w:rsidTr="51AA0300">
        <w:trPr>
          <w:trHeight w:val="1550"/>
        </w:trPr>
        <w:tc>
          <w:tcPr>
            <w:tcW w:w="15304" w:type="dxa"/>
            <w:gridSpan w:val="6"/>
          </w:tcPr>
          <w:p w14:paraId="7EE32AA1" w14:textId="77777777" w:rsidR="00450DCA" w:rsidRPr="00203A70" w:rsidRDefault="00450DCA" w:rsidP="006C0AED">
            <w:pPr>
              <w:pStyle w:val="DeptBullets"/>
              <w:numPr>
                <w:ilvl w:val="0"/>
                <w:numId w:val="0"/>
              </w:numPr>
              <w:rPr>
                <w:rFonts w:ascii="SassoonPrimaryInfant" w:hAnsi="SassoonPrimaryInfant"/>
                <w:b/>
                <w:sz w:val="20"/>
              </w:rPr>
            </w:pPr>
          </w:p>
          <w:p w14:paraId="73618FE8" w14:textId="71840D86" w:rsidR="007E0C2C" w:rsidRPr="007E0C2C" w:rsidRDefault="007E0C2C" w:rsidP="0010253B">
            <w:pPr>
              <w:pStyle w:val="DeptBullets"/>
              <w:numPr>
                <w:ilvl w:val="0"/>
                <w:numId w:val="0"/>
              </w:numPr>
              <w:rPr>
                <w:b/>
                <w:color w:val="104F75"/>
                <w:sz w:val="20"/>
              </w:rPr>
            </w:pPr>
            <w:r w:rsidRPr="00203A70">
              <w:rPr>
                <w:rFonts w:ascii="SassoonPrimaryInfant" w:hAnsi="SassoonPrimaryInfant"/>
                <w:b/>
                <w:sz w:val="20"/>
              </w:rPr>
              <w:t xml:space="preserve">GRAND TOTAL FOR TEACHING OF PHONICS </w:t>
            </w:r>
            <w:r w:rsidR="00203A70" w:rsidRPr="00203A70">
              <w:rPr>
                <w:rFonts w:ascii="SassoonPrimaryInfant" w:hAnsi="SassoonPrimaryInfant"/>
                <w:b/>
                <w:sz w:val="20"/>
              </w:rPr>
              <w:t xml:space="preserve">- </w:t>
            </w:r>
          </w:p>
        </w:tc>
      </w:tr>
      <w:tr w:rsidR="00622BA6" w:rsidRPr="00E8794B" w14:paraId="101AAE1A" w14:textId="77777777" w:rsidTr="51AA0300">
        <w:trPr>
          <w:trHeight w:val="280"/>
        </w:trPr>
        <w:tc>
          <w:tcPr>
            <w:tcW w:w="15304" w:type="dxa"/>
            <w:gridSpan w:val="6"/>
            <w:shd w:val="clear" w:color="auto" w:fill="FBD4B4" w:themeFill="accent6" w:themeFillTint="66"/>
          </w:tcPr>
          <w:p w14:paraId="296483A2" w14:textId="66A5DC24" w:rsidR="00622BA6" w:rsidRPr="00263B08" w:rsidRDefault="00622BA6" w:rsidP="006C0AED">
            <w:pPr>
              <w:pStyle w:val="DeptBullets"/>
              <w:numPr>
                <w:ilvl w:val="0"/>
                <w:numId w:val="0"/>
              </w:numPr>
              <w:rPr>
                <w:b/>
                <w:color w:val="104F75"/>
                <w:sz w:val="22"/>
              </w:rPr>
            </w:pPr>
            <w:r w:rsidRPr="00E8794B">
              <w:rPr>
                <w:b/>
                <w:color w:val="104F75"/>
                <w:sz w:val="22"/>
              </w:rPr>
              <w:t>Closing the word gap: excellent teaching of early language</w:t>
            </w:r>
          </w:p>
        </w:tc>
      </w:tr>
      <w:tr w:rsidR="00622BA6" w:rsidRPr="00E8794B" w14:paraId="333B9B99" w14:textId="77777777" w:rsidTr="51AA0300">
        <w:trPr>
          <w:trHeight w:val="846"/>
        </w:trPr>
        <w:tc>
          <w:tcPr>
            <w:tcW w:w="15304" w:type="dxa"/>
            <w:gridSpan w:val="6"/>
            <w:shd w:val="clear" w:color="auto" w:fill="auto"/>
          </w:tcPr>
          <w:p w14:paraId="3596F1AA" w14:textId="4E478CAC" w:rsidR="008326A0" w:rsidRPr="008326A0" w:rsidRDefault="008326A0" w:rsidP="006C0AED">
            <w:pPr>
              <w:pStyle w:val="DeptBullets"/>
              <w:numPr>
                <w:ilvl w:val="0"/>
                <w:numId w:val="0"/>
              </w:numPr>
              <w:spacing w:after="0"/>
              <w:ind w:left="720"/>
              <w:rPr>
                <w:rFonts w:ascii="SassoonPrimaryInfant" w:hAnsi="SassoonPrimaryInfant"/>
                <w:b/>
                <w:sz w:val="20"/>
              </w:rPr>
            </w:pPr>
          </w:p>
          <w:p w14:paraId="083251AD" w14:textId="77777777" w:rsidR="00203A70" w:rsidRPr="008326A0" w:rsidRDefault="00203A70" w:rsidP="006C0AE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ascii="SassoonPrimaryInfant" w:hAnsi="SassoonPrimaryInfant"/>
                <w:b/>
                <w:sz w:val="20"/>
              </w:rPr>
            </w:pPr>
          </w:p>
          <w:p w14:paraId="3BDBE78B" w14:textId="1FB8BC15" w:rsidR="006B5822" w:rsidRPr="008326A0" w:rsidRDefault="006B5822" w:rsidP="006C0AED">
            <w:pPr>
              <w:pStyle w:val="DeptBullets"/>
              <w:numPr>
                <w:ilvl w:val="0"/>
                <w:numId w:val="0"/>
              </w:numPr>
              <w:rPr>
                <w:rFonts w:ascii="SassoonPrimaryInfant" w:hAnsi="SassoonPrimaryInfant"/>
                <w:b/>
                <w:sz w:val="20"/>
              </w:rPr>
            </w:pPr>
            <w:r w:rsidRPr="008326A0">
              <w:rPr>
                <w:rFonts w:ascii="SassoonPrimaryInfant" w:hAnsi="SassoonPrimaryInfant"/>
                <w:b/>
                <w:sz w:val="20"/>
              </w:rPr>
              <w:t xml:space="preserve">GRAND TOTAL FOR TEACHING OF EARLY LANGUAGE - </w:t>
            </w:r>
            <w:r w:rsidR="00B219B3" w:rsidRPr="008326A0">
              <w:rPr>
                <w:rFonts w:ascii="SassoonPrimaryInfant" w:hAnsi="SassoonPrimaryInfant"/>
                <w:b/>
                <w:sz w:val="20"/>
              </w:rPr>
              <w:t xml:space="preserve"> </w:t>
            </w:r>
          </w:p>
          <w:p w14:paraId="29A4FB2C" w14:textId="77777777" w:rsidR="008326A0" w:rsidRPr="008326A0" w:rsidRDefault="008326A0" w:rsidP="006C0AED">
            <w:pPr>
              <w:pStyle w:val="DeptBullets"/>
              <w:numPr>
                <w:ilvl w:val="0"/>
                <w:numId w:val="0"/>
              </w:numPr>
              <w:rPr>
                <w:rFonts w:ascii="SassoonPrimaryInfant" w:hAnsi="SassoonPrimaryInfant"/>
                <w:b/>
                <w:sz w:val="20"/>
              </w:rPr>
            </w:pPr>
            <w:bookmarkStart w:id="0" w:name="_GoBack"/>
            <w:bookmarkEnd w:id="0"/>
          </w:p>
          <w:p w14:paraId="45F71709" w14:textId="7E4EA1E0" w:rsidR="008326A0" w:rsidRPr="008326A0" w:rsidRDefault="008326A0" w:rsidP="006C0AED">
            <w:pPr>
              <w:pStyle w:val="DeptBullets"/>
              <w:numPr>
                <w:ilvl w:val="0"/>
                <w:numId w:val="0"/>
              </w:numPr>
              <w:rPr>
                <w:rFonts w:ascii="SassoonPrimaryInfant" w:hAnsi="SassoonPrimaryInfant"/>
                <w:color w:val="104F75"/>
                <w:sz w:val="20"/>
              </w:rPr>
            </w:pPr>
          </w:p>
        </w:tc>
      </w:tr>
      <w:tr w:rsidR="00622BA6" w:rsidRPr="00E8794B" w14:paraId="201946A6" w14:textId="77777777" w:rsidTr="51AA0300">
        <w:trPr>
          <w:trHeight w:val="846"/>
        </w:trPr>
        <w:tc>
          <w:tcPr>
            <w:tcW w:w="15304" w:type="dxa"/>
            <w:gridSpan w:val="6"/>
            <w:shd w:val="clear" w:color="auto" w:fill="FBD4B4" w:themeFill="accent6" w:themeFillTint="66"/>
          </w:tcPr>
          <w:p w14:paraId="23E8412E" w14:textId="2D32C503" w:rsidR="00622BA6" w:rsidRPr="00E8794B" w:rsidRDefault="00622BA6" w:rsidP="006C0AED">
            <w:pPr>
              <w:pStyle w:val="DeptBullets"/>
              <w:numPr>
                <w:ilvl w:val="0"/>
                <w:numId w:val="0"/>
              </w:numPr>
              <w:rPr>
                <w:b/>
                <w:color w:val="104F75"/>
                <w:sz w:val="22"/>
              </w:rPr>
            </w:pPr>
            <w:r w:rsidRPr="00E8794B">
              <w:rPr>
                <w:b/>
                <w:color w:val="104F75"/>
                <w:sz w:val="22"/>
              </w:rPr>
              <w:t>Encouraging a love of reading among your pupils</w:t>
            </w:r>
          </w:p>
        </w:tc>
      </w:tr>
      <w:tr w:rsidR="00622BA6" w:rsidRPr="00E8794B" w14:paraId="271C3497" w14:textId="77777777" w:rsidTr="51AA0300">
        <w:trPr>
          <w:trHeight w:val="846"/>
        </w:trPr>
        <w:tc>
          <w:tcPr>
            <w:tcW w:w="15304" w:type="dxa"/>
            <w:gridSpan w:val="6"/>
          </w:tcPr>
          <w:p w14:paraId="1B159C5C" w14:textId="553DE852" w:rsidR="006B5822" w:rsidRPr="00E8794B" w:rsidRDefault="006B5822" w:rsidP="006C0AED">
            <w:pPr>
              <w:pStyle w:val="DeptBullets"/>
              <w:ind w:left="0"/>
              <w:rPr>
                <w:color w:val="104F75"/>
                <w:sz w:val="20"/>
              </w:rPr>
            </w:pPr>
          </w:p>
        </w:tc>
      </w:tr>
    </w:tbl>
    <w:p w14:paraId="75E68DA7" w14:textId="3C11BE1F" w:rsidR="00656E2A" w:rsidRPr="00656E2A" w:rsidRDefault="00656E2A" w:rsidP="00AF1C07">
      <w:pPr>
        <w:pStyle w:val="DeptBullets"/>
        <w:numPr>
          <w:ilvl w:val="0"/>
          <w:numId w:val="0"/>
        </w:numPr>
        <w:rPr>
          <w:sz w:val="20"/>
        </w:rPr>
      </w:pPr>
    </w:p>
    <w:sectPr w:rsidR="00656E2A" w:rsidRPr="00656E2A" w:rsidSect="006C0AED">
      <w:headerReference w:type="default" r:id="rId11"/>
      <w:pgSz w:w="16838" w:h="11906" w:orient="landscape"/>
      <w:pgMar w:top="1800" w:right="1440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1E74E" w14:textId="77777777" w:rsidR="00805AB1" w:rsidRDefault="00805AB1">
      <w:r>
        <w:separator/>
      </w:r>
    </w:p>
  </w:endnote>
  <w:endnote w:type="continuationSeparator" w:id="0">
    <w:p w14:paraId="411A8E44" w14:textId="77777777" w:rsidR="00805AB1" w:rsidRDefault="0080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AD6BC" w14:textId="77777777" w:rsidR="00805AB1" w:rsidRDefault="00805AB1">
      <w:r>
        <w:separator/>
      </w:r>
    </w:p>
  </w:footnote>
  <w:footnote w:type="continuationSeparator" w:id="0">
    <w:p w14:paraId="148E6295" w14:textId="77777777" w:rsidR="00805AB1" w:rsidRDefault="00805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C0CB2" w14:textId="77777777" w:rsidR="00295A5F" w:rsidRPr="006C0AED" w:rsidRDefault="00CB6BEE" w:rsidP="00CB6BEE">
    <w:pPr>
      <w:pStyle w:val="Header"/>
      <w:rPr>
        <w:b/>
        <w:sz w:val="36"/>
        <w:szCs w:val="44"/>
      </w:rPr>
    </w:pPr>
    <w:r w:rsidRPr="006C0AED">
      <w:rPr>
        <w:b/>
        <w:color w:val="E87D1E"/>
        <w:sz w:val="56"/>
        <w:szCs w:val="96"/>
      </w:rPr>
      <w:t>Reading</w:t>
    </w:r>
    <w:r w:rsidRPr="006C0AED">
      <w:rPr>
        <w:b/>
        <w:sz w:val="56"/>
        <w:szCs w:val="96"/>
      </w:rPr>
      <w:t xml:space="preserve"> </w:t>
    </w:r>
    <w:r w:rsidRPr="006C0AED">
      <w:rPr>
        <w:b/>
        <w:color w:val="104F75"/>
        <w:sz w:val="56"/>
        <w:szCs w:val="96"/>
      </w:rPr>
      <w:t>Action Plan</w:t>
    </w:r>
    <w:r w:rsidR="00E8794B" w:rsidRPr="006C0AED">
      <w:rPr>
        <w:b/>
        <w:sz w:val="36"/>
        <w:szCs w:val="44"/>
      </w:rPr>
      <w:tab/>
    </w:r>
  </w:p>
  <w:p w14:paraId="247FE6D1" w14:textId="19BF957D" w:rsidR="00CB6BEE" w:rsidRPr="006C0AED" w:rsidRDefault="00295A5F" w:rsidP="00CB6BEE">
    <w:pPr>
      <w:pStyle w:val="Header"/>
      <w:rPr>
        <w:b/>
        <w:sz w:val="36"/>
        <w:szCs w:val="44"/>
      </w:rPr>
    </w:pPr>
    <w:r w:rsidRPr="006C0AED">
      <w:rPr>
        <w:noProof/>
        <w:sz w:val="36"/>
        <w:szCs w:val="4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D69EDF" wp14:editId="37B10827">
              <wp:simplePos x="0" y="0"/>
              <wp:positionH relativeFrom="margin">
                <wp:align>left</wp:align>
              </wp:positionH>
              <wp:positionV relativeFrom="paragraph">
                <wp:posOffset>129539</wp:posOffset>
              </wp:positionV>
              <wp:extent cx="5895588" cy="19823"/>
              <wp:effectExtent l="0" t="19050" r="48260" b="5651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588" cy="19823"/>
                      </a:xfrm>
                      <a:prstGeom prst="line">
                        <a:avLst/>
                      </a:prstGeom>
                      <a:ln w="57150">
                        <a:solidFill>
                          <a:srgbClr val="104F7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DC059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2pt" to="464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" strokecolor="#104f75" strokeweight="4.5pt">
              <w10:wrap anchorx="margin"/>
            </v:line>
          </w:pict>
        </mc:Fallback>
      </mc:AlternateContent>
    </w:r>
    <w:r w:rsidR="00CB6BEE" w:rsidRPr="006C0AED">
      <w:rPr>
        <w:sz w:val="36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2879583D"/>
    <w:multiLevelType w:val="hybridMultilevel"/>
    <w:tmpl w:val="4B4E80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F2CDD"/>
    <w:multiLevelType w:val="hybridMultilevel"/>
    <w:tmpl w:val="913E8D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E7123"/>
    <w:multiLevelType w:val="hybridMultilevel"/>
    <w:tmpl w:val="961084B8"/>
    <w:lvl w:ilvl="0" w:tplc="81609F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67765"/>
    <w:multiLevelType w:val="hybridMultilevel"/>
    <w:tmpl w:val="FB84909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529C0"/>
    <w:multiLevelType w:val="hybridMultilevel"/>
    <w:tmpl w:val="11D473B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9457A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C21585"/>
    <w:multiLevelType w:val="hybridMultilevel"/>
    <w:tmpl w:val="23FE39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94CA8"/>
    <w:multiLevelType w:val="hybridMultilevel"/>
    <w:tmpl w:val="9FEA3AB4"/>
    <w:lvl w:ilvl="0" w:tplc="58A65D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F5E77"/>
    <w:multiLevelType w:val="hybridMultilevel"/>
    <w:tmpl w:val="7C52C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431A70"/>
    <w:multiLevelType w:val="hybridMultilevel"/>
    <w:tmpl w:val="B15A78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E4025"/>
    <w:multiLevelType w:val="hybridMultilevel"/>
    <w:tmpl w:val="06346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D23E8"/>
    <w:multiLevelType w:val="hybridMultilevel"/>
    <w:tmpl w:val="141A9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66E2D"/>
    <w:multiLevelType w:val="hybridMultilevel"/>
    <w:tmpl w:val="31DA019A"/>
    <w:lvl w:ilvl="0" w:tplc="9104D0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0"/>
  </w:num>
  <w:num w:numId="5">
    <w:abstractNumId w:val="7"/>
  </w:num>
  <w:num w:numId="6">
    <w:abstractNumId w:val="16"/>
  </w:num>
  <w:num w:numId="7">
    <w:abstractNumId w:val="9"/>
  </w:num>
  <w:num w:numId="8">
    <w:abstractNumId w:val="6"/>
  </w:num>
  <w:num w:numId="9">
    <w:abstractNumId w:val="4"/>
  </w:num>
  <w:num w:numId="10">
    <w:abstractNumId w:val="15"/>
  </w:num>
  <w:num w:numId="11">
    <w:abstractNumId w:val="12"/>
  </w:num>
  <w:num w:numId="12">
    <w:abstractNumId w:val="14"/>
  </w:num>
  <w:num w:numId="13">
    <w:abstractNumId w:val="13"/>
  </w:num>
  <w:num w:numId="14">
    <w:abstractNumId w:val="6"/>
  </w:num>
  <w:num w:numId="15">
    <w:abstractNumId w:val="6"/>
  </w:num>
  <w:num w:numId="16">
    <w:abstractNumId w:val="6"/>
  </w:num>
  <w:num w:numId="17">
    <w:abstractNumId w:val="11"/>
  </w:num>
  <w:num w:numId="18">
    <w:abstractNumId w:val="2"/>
  </w:num>
  <w:num w:numId="19">
    <w:abstractNumId w:val="8"/>
  </w:num>
  <w:num w:numId="20">
    <w:abstractNumId w:val="10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2A"/>
    <w:rsid w:val="00011F78"/>
    <w:rsid w:val="00012015"/>
    <w:rsid w:val="00022DB6"/>
    <w:rsid w:val="00032389"/>
    <w:rsid w:val="00033D62"/>
    <w:rsid w:val="00041864"/>
    <w:rsid w:val="0004776A"/>
    <w:rsid w:val="00047D40"/>
    <w:rsid w:val="00053EC0"/>
    <w:rsid w:val="00066F4A"/>
    <w:rsid w:val="000833EF"/>
    <w:rsid w:val="000A075B"/>
    <w:rsid w:val="000A0C1B"/>
    <w:rsid w:val="000A29BF"/>
    <w:rsid w:val="000B1468"/>
    <w:rsid w:val="000C11AA"/>
    <w:rsid w:val="000D1FB8"/>
    <w:rsid w:val="000D6C12"/>
    <w:rsid w:val="000F4E59"/>
    <w:rsid w:val="000F7952"/>
    <w:rsid w:val="0010253B"/>
    <w:rsid w:val="00116F59"/>
    <w:rsid w:val="001210F0"/>
    <w:rsid w:val="001362FD"/>
    <w:rsid w:val="001366BB"/>
    <w:rsid w:val="001372F2"/>
    <w:rsid w:val="0014109B"/>
    <w:rsid w:val="00152A22"/>
    <w:rsid w:val="00153F85"/>
    <w:rsid w:val="00160D88"/>
    <w:rsid w:val="00180A06"/>
    <w:rsid w:val="00182783"/>
    <w:rsid w:val="00195F8E"/>
    <w:rsid w:val="001A54FA"/>
    <w:rsid w:val="001B05C8"/>
    <w:rsid w:val="001B6DF9"/>
    <w:rsid w:val="001D08BE"/>
    <w:rsid w:val="001D55BC"/>
    <w:rsid w:val="001D7FB3"/>
    <w:rsid w:val="002009C2"/>
    <w:rsid w:val="00203A70"/>
    <w:rsid w:val="00211C37"/>
    <w:rsid w:val="00212D24"/>
    <w:rsid w:val="00215D78"/>
    <w:rsid w:val="00217581"/>
    <w:rsid w:val="00224903"/>
    <w:rsid w:val="002335B0"/>
    <w:rsid w:val="002338A1"/>
    <w:rsid w:val="00263B08"/>
    <w:rsid w:val="00266064"/>
    <w:rsid w:val="00270228"/>
    <w:rsid w:val="0027611C"/>
    <w:rsid w:val="002840D0"/>
    <w:rsid w:val="00285A8A"/>
    <w:rsid w:val="00295A5F"/>
    <w:rsid w:val="00295EFC"/>
    <w:rsid w:val="002A0641"/>
    <w:rsid w:val="002B651E"/>
    <w:rsid w:val="002D2A7A"/>
    <w:rsid w:val="002E28FA"/>
    <w:rsid w:val="003017F6"/>
    <w:rsid w:val="00310708"/>
    <w:rsid w:val="00312BD3"/>
    <w:rsid w:val="00335727"/>
    <w:rsid w:val="00343CE8"/>
    <w:rsid w:val="00347A3B"/>
    <w:rsid w:val="00367EEB"/>
    <w:rsid w:val="00370895"/>
    <w:rsid w:val="00376776"/>
    <w:rsid w:val="00385476"/>
    <w:rsid w:val="00386460"/>
    <w:rsid w:val="00392AE9"/>
    <w:rsid w:val="00397C6B"/>
    <w:rsid w:val="003B5B0E"/>
    <w:rsid w:val="003B74CE"/>
    <w:rsid w:val="003B78F9"/>
    <w:rsid w:val="003D74A2"/>
    <w:rsid w:val="003D7A13"/>
    <w:rsid w:val="003E1B86"/>
    <w:rsid w:val="003F46B6"/>
    <w:rsid w:val="00402829"/>
    <w:rsid w:val="004137B7"/>
    <w:rsid w:val="00423E68"/>
    <w:rsid w:val="0042717D"/>
    <w:rsid w:val="00430DC5"/>
    <w:rsid w:val="00450D89"/>
    <w:rsid w:val="00450DCA"/>
    <w:rsid w:val="004533A7"/>
    <w:rsid w:val="00455489"/>
    <w:rsid w:val="00460505"/>
    <w:rsid w:val="00463122"/>
    <w:rsid w:val="00470C20"/>
    <w:rsid w:val="00480E77"/>
    <w:rsid w:val="004838BB"/>
    <w:rsid w:val="00484C39"/>
    <w:rsid w:val="004955D9"/>
    <w:rsid w:val="004C1862"/>
    <w:rsid w:val="004E633C"/>
    <w:rsid w:val="00501C24"/>
    <w:rsid w:val="00502332"/>
    <w:rsid w:val="00511CA5"/>
    <w:rsid w:val="005150CE"/>
    <w:rsid w:val="00530814"/>
    <w:rsid w:val="00545301"/>
    <w:rsid w:val="0055723C"/>
    <w:rsid w:val="00565333"/>
    <w:rsid w:val="00591B39"/>
    <w:rsid w:val="005A3F2A"/>
    <w:rsid w:val="005B1CC3"/>
    <w:rsid w:val="005B5A07"/>
    <w:rsid w:val="005B6165"/>
    <w:rsid w:val="005C1372"/>
    <w:rsid w:val="005E2D43"/>
    <w:rsid w:val="005F35B4"/>
    <w:rsid w:val="00606205"/>
    <w:rsid w:val="00607A4B"/>
    <w:rsid w:val="006115C4"/>
    <w:rsid w:val="00615799"/>
    <w:rsid w:val="00622BA6"/>
    <w:rsid w:val="006234AC"/>
    <w:rsid w:val="0062382B"/>
    <w:rsid w:val="006239CD"/>
    <w:rsid w:val="0062704E"/>
    <w:rsid w:val="00634682"/>
    <w:rsid w:val="0063507E"/>
    <w:rsid w:val="006363E9"/>
    <w:rsid w:val="006422CA"/>
    <w:rsid w:val="00650E36"/>
    <w:rsid w:val="00656E2A"/>
    <w:rsid w:val="006652E5"/>
    <w:rsid w:val="006858D6"/>
    <w:rsid w:val="00687908"/>
    <w:rsid w:val="00691FC7"/>
    <w:rsid w:val="006A0189"/>
    <w:rsid w:val="006A1127"/>
    <w:rsid w:val="006A2F72"/>
    <w:rsid w:val="006A3278"/>
    <w:rsid w:val="006B5822"/>
    <w:rsid w:val="006C0AED"/>
    <w:rsid w:val="006C2E5E"/>
    <w:rsid w:val="006C5EC0"/>
    <w:rsid w:val="006D1B2B"/>
    <w:rsid w:val="006D3EBD"/>
    <w:rsid w:val="006E6F0B"/>
    <w:rsid w:val="007104E4"/>
    <w:rsid w:val="00722664"/>
    <w:rsid w:val="007442BB"/>
    <w:rsid w:val="007463C5"/>
    <w:rsid w:val="00746846"/>
    <w:rsid w:val="007510C3"/>
    <w:rsid w:val="007516C1"/>
    <w:rsid w:val="0076458E"/>
    <w:rsid w:val="00767063"/>
    <w:rsid w:val="00773B1C"/>
    <w:rsid w:val="007940AE"/>
    <w:rsid w:val="007A10F9"/>
    <w:rsid w:val="007A2204"/>
    <w:rsid w:val="007A4C02"/>
    <w:rsid w:val="007A6398"/>
    <w:rsid w:val="007B02F1"/>
    <w:rsid w:val="007B49CD"/>
    <w:rsid w:val="007B593B"/>
    <w:rsid w:val="007B5A46"/>
    <w:rsid w:val="007C1BC2"/>
    <w:rsid w:val="007C5237"/>
    <w:rsid w:val="007C5296"/>
    <w:rsid w:val="007C6811"/>
    <w:rsid w:val="007D0DBA"/>
    <w:rsid w:val="007D4DB0"/>
    <w:rsid w:val="007E00B8"/>
    <w:rsid w:val="007E0C2C"/>
    <w:rsid w:val="007F073B"/>
    <w:rsid w:val="00804405"/>
    <w:rsid w:val="00805AB1"/>
    <w:rsid w:val="00805C72"/>
    <w:rsid w:val="0083006D"/>
    <w:rsid w:val="00831225"/>
    <w:rsid w:val="008326A0"/>
    <w:rsid w:val="008428AB"/>
    <w:rsid w:val="0085090E"/>
    <w:rsid w:val="00862B88"/>
    <w:rsid w:val="00863664"/>
    <w:rsid w:val="00872188"/>
    <w:rsid w:val="0088151C"/>
    <w:rsid w:val="008817AB"/>
    <w:rsid w:val="008843A4"/>
    <w:rsid w:val="008B1C49"/>
    <w:rsid w:val="008B67CC"/>
    <w:rsid w:val="008C4571"/>
    <w:rsid w:val="008D0124"/>
    <w:rsid w:val="008D1228"/>
    <w:rsid w:val="008E3869"/>
    <w:rsid w:val="008E3BDA"/>
    <w:rsid w:val="008F452F"/>
    <w:rsid w:val="00905ADC"/>
    <w:rsid w:val="00906C33"/>
    <w:rsid w:val="009173AF"/>
    <w:rsid w:val="00920409"/>
    <w:rsid w:val="00932946"/>
    <w:rsid w:val="009424FA"/>
    <w:rsid w:val="009426CB"/>
    <w:rsid w:val="00963073"/>
    <w:rsid w:val="0097315A"/>
    <w:rsid w:val="00992386"/>
    <w:rsid w:val="009A1805"/>
    <w:rsid w:val="009A3F0A"/>
    <w:rsid w:val="009B3EFE"/>
    <w:rsid w:val="009B493A"/>
    <w:rsid w:val="009C5069"/>
    <w:rsid w:val="009D3D73"/>
    <w:rsid w:val="009E0D31"/>
    <w:rsid w:val="009E0F42"/>
    <w:rsid w:val="009E6B84"/>
    <w:rsid w:val="009E73AD"/>
    <w:rsid w:val="009F2EF7"/>
    <w:rsid w:val="009F406F"/>
    <w:rsid w:val="009F5357"/>
    <w:rsid w:val="009F7653"/>
    <w:rsid w:val="00A00110"/>
    <w:rsid w:val="00A00569"/>
    <w:rsid w:val="00A21E85"/>
    <w:rsid w:val="00A2712A"/>
    <w:rsid w:val="00A3306B"/>
    <w:rsid w:val="00A36044"/>
    <w:rsid w:val="00A366A9"/>
    <w:rsid w:val="00A412DE"/>
    <w:rsid w:val="00A46912"/>
    <w:rsid w:val="00A540E6"/>
    <w:rsid w:val="00A5782C"/>
    <w:rsid w:val="00A611A3"/>
    <w:rsid w:val="00A64099"/>
    <w:rsid w:val="00A644FA"/>
    <w:rsid w:val="00A83463"/>
    <w:rsid w:val="00A96425"/>
    <w:rsid w:val="00AB21C8"/>
    <w:rsid w:val="00AB6016"/>
    <w:rsid w:val="00AC2A37"/>
    <w:rsid w:val="00AD0E50"/>
    <w:rsid w:val="00AD573A"/>
    <w:rsid w:val="00AD632D"/>
    <w:rsid w:val="00AE2571"/>
    <w:rsid w:val="00AF0554"/>
    <w:rsid w:val="00AF1C07"/>
    <w:rsid w:val="00AF737F"/>
    <w:rsid w:val="00B006DF"/>
    <w:rsid w:val="00B05ECD"/>
    <w:rsid w:val="00B06172"/>
    <w:rsid w:val="00B16A24"/>
    <w:rsid w:val="00B16A8C"/>
    <w:rsid w:val="00B219B3"/>
    <w:rsid w:val="00B275C1"/>
    <w:rsid w:val="00B46F4B"/>
    <w:rsid w:val="00B6522B"/>
    <w:rsid w:val="00B65709"/>
    <w:rsid w:val="00B67CAC"/>
    <w:rsid w:val="00B67DF2"/>
    <w:rsid w:val="00B85BF7"/>
    <w:rsid w:val="00B939CC"/>
    <w:rsid w:val="00B960A9"/>
    <w:rsid w:val="00B97086"/>
    <w:rsid w:val="00BB40D6"/>
    <w:rsid w:val="00BC547B"/>
    <w:rsid w:val="00BD4B6C"/>
    <w:rsid w:val="00BF2965"/>
    <w:rsid w:val="00BF52F3"/>
    <w:rsid w:val="00C06989"/>
    <w:rsid w:val="00C3339C"/>
    <w:rsid w:val="00C37933"/>
    <w:rsid w:val="00C408C7"/>
    <w:rsid w:val="00C47EEA"/>
    <w:rsid w:val="00C519D0"/>
    <w:rsid w:val="00C56517"/>
    <w:rsid w:val="00C66923"/>
    <w:rsid w:val="00C66F7B"/>
    <w:rsid w:val="00C70ACB"/>
    <w:rsid w:val="00C742F1"/>
    <w:rsid w:val="00C97B98"/>
    <w:rsid w:val="00CA4FEC"/>
    <w:rsid w:val="00CB6BEE"/>
    <w:rsid w:val="00CD7921"/>
    <w:rsid w:val="00CE084B"/>
    <w:rsid w:val="00CF6F85"/>
    <w:rsid w:val="00D02D57"/>
    <w:rsid w:val="00D066CA"/>
    <w:rsid w:val="00D118D6"/>
    <w:rsid w:val="00D14C53"/>
    <w:rsid w:val="00D20266"/>
    <w:rsid w:val="00D20C29"/>
    <w:rsid w:val="00D23921"/>
    <w:rsid w:val="00D33842"/>
    <w:rsid w:val="00D35A2F"/>
    <w:rsid w:val="00D35B20"/>
    <w:rsid w:val="00D40F67"/>
    <w:rsid w:val="00D41632"/>
    <w:rsid w:val="00D428DE"/>
    <w:rsid w:val="00D43D35"/>
    <w:rsid w:val="00D47915"/>
    <w:rsid w:val="00D5193D"/>
    <w:rsid w:val="00D57D6E"/>
    <w:rsid w:val="00D61C49"/>
    <w:rsid w:val="00D61F5A"/>
    <w:rsid w:val="00D656C2"/>
    <w:rsid w:val="00DB4C12"/>
    <w:rsid w:val="00DB661D"/>
    <w:rsid w:val="00E0081E"/>
    <w:rsid w:val="00E02094"/>
    <w:rsid w:val="00E10F4C"/>
    <w:rsid w:val="00E17A12"/>
    <w:rsid w:val="00E2419F"/>
    <w:rsid w:val="00E27895"/>
    <w:rsid w:val="00E366D6"/>
    <w:rsid w:val="00E52EDE"/>
    <w:rsid w:val="00E63D8B"/>
    <w:rsid w:val="00E65579"/>
    <w:rsid w:val="00E704DF"/>
    <w:rsid w:val="00E766CE"/>
    <w:rsid w:val="00E81F4B"/>
    <w:rsid w:val="00E82037"/>
    <w:rsid w:val="00E85101"/>
    <w:rsid w:val="00E8794B"/>
    <w:rsid w:val="00EA11BE"/>
    <w:rsid w:val="00EC644A"/>
    <w:rsid w:val="00EC6A3F"/>
    <w:rsid w:val="00F069B4"/>
    <w:rsid w:val="00F12E4F"/>
    <w:rsid w:val="00F13C20"/>
    <w:rsid w:val="00F22F1C"/>
    <w:rsid w:val="00F231BE"/>
    <w:rsid w:val="00F3041C"/>
    <w:rsid w:val="00F30554"/>
    <w:rsid w:val="00F348D2"/>
    <w:rsid w:val="00F4485F"/>
    <w:rsid w:val="00F44B6A"/>
    <w:rsid w:val="00F521C7"/>
    <w:rsid w:val="00F60BF8"/>
    <w:rsid w:val="00F64863"/>
    <w:rsid w:val="00F70C84"/>
    <w:rsid w:val="00F8648D"/>
    <w:rsid w:val="00F960C1"/>
    <w:rsid w:val="00FA0331"/>
    <w:rsid w:val="00FC049C"/>
    <w:rsid w:val="00FC1C0E"/>
    <w:rsid w:val="00FC5ED8"/>
    <w:rsid w:val="51AA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078BF5"/>
  <w15:docId w15:val="{88ABE0AE-E9B9-4A7D-9DA6-151E0556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rsid w:val="00656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A611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611A3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D573A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AEBD56F51104BA8131FACDB8FFD98" ma:contentTypeVersion="10" ma:contentTypeDescription="Create a new document." ma:contentTypeScope="" ma:versionID="7364b5230c9b5b365328f41e05bfd713">
  <xsd:schema xmlns:xsd="http://www.w3.org/2001/XMLSchema" xmlns:xs="http://www.w3.org/2001/XMLSchema" xmlns:p="http://schemas.microsoft.com/office/2006/metadata/properties" xmlns:ns3="81b98cc5-ae85-4563-bea3-602b3a639a6d" xmlns:ns4="5317f497-be69-433e-be5f-e7e7ce1b287e" targetNamespace="http://schemas.microsoft.com/office/2006/metadata/properties" ma:root="true" ma:fieldsID="a74a9da865627b6b6b317662bab7f074" ns3:_="" ns4:_="">
    <xsd:import namespace="81b98cc5-ae85-4563-bea3-602b3a639a6d"/>
    <xsd:import namespace="5317f497-be69-433e-be5f-e7e7ce1b28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98cc5-ae85-4563-bea3-602b3a639a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7f497-be69-433e-be5f-e7e7ce1b28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8A6CF-0A49-49D1-9595-9961FB205C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5B8560-F25D-4DF0-B514-CAEE325A79A4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5317f497-be69-433e-be5f-e7e7ce1b287e"/>
    <ds:schemaRef ds:uri="81b98cc5-ae85-4563-bea3-602b3a639a6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E7886A8-EA8E-41BA-A4BB-746FAD34E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98cc5-ae85-4563-bea3-602b3a639a6d"/>
    <ds:schemaRef ds:uri="5317f497-be69-433e-be5f-e7e7ce1b28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85A575-A4BB-4096-86DE-47CFC46C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Helena</dc:creator>
  <cp:keywords/>
  <dc:description/>
  <cp:lastModifiedBy>E Dixon</cp:lastModifiedBy>
  <cp:revision>2</cp:revision>
  <cp:lastPrinted>2019-04-23T12:19:00Z</cp:lastPrinted>
  <dcterms:created xsi:type="dcterms:W3CDTF">2019-11-19T13:57:00Z</dcterms:created>
  <dcterms:modified xsi:type="dcterms:W3CDTF">2019-11-19T13:57:00Z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0x0101003C8AEBD56F51104BA8131FACDB8FFD98</vt:lpwstr>
  </property>
  <property fmtid="{D5CDD505-2E9C-101B-9397-08002B2CF9AE}" pid="3" name="_dlc_DocIdItemGuid">
    <vt:lpwstr>216ae0b5-54f8-4da7-a918-6a27066c33d7</vt:lpwstr>
  </property>
  <property fmtid="{D5CDD505-2E9C-101B-9397-08002B2CF9AE}" pid="4" name="IWPOrganisationalUnit">
    <vt:lpwstr>4;#Education Standards Directorate|0bb1b330-0f80-45f3-9dcd-af0b6ab04a85</vt:lpwstr>
  </property>
  <property fmtid="{D5CDD505-2E9C-101B-9397-08002B2CF9AE}" pid="5" name="IWPOwner">
    <vt:lpwstr>3;#DfE|a484111e-5b24-4ad9-9778-c536c8c88985</vt:lpwstr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1;#Official|0884c477-2e62-47ea-b19c-5af6e91124c5</vt:lpwstr>
  </property>
  <property fmtid="{D5CDD505-2E9C-101B-9397-08002B2CF9AE}" pid="9" name="IWPSubject">
    <vt:lpwstr/>
  </property>
</Properties>
</file>